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F4D" w:rsidRPr="007C6F4D" w:rsidRDefault="007C6F4D" w:rsidP="007C6F4D">
      <w:pPr>
        <w:spacing w:after="0" w:line="276" w:lineRule="auto"/>
        <w:jc w:val="center"/>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t>The New Atheism Debate In The UK</w:t>
      </w:r>
    </w:p>
    <w:p w:rsidR="007C6F4D" w:rsidRPr="007C6F4D" w:rsidRDefault="007C6F4D" w:rsidP="007C6F4D">
      <w:pPr>
        <w:spacing w:after="0" w:line="276" w:lineRule="auto"/>
        <w:jc w:val="center"/>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t>Stephen E. Gregg – Trinity University College, UK</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This paper sets out to survey the current high-profile debate concerning Atheism and Religion in Public Life in the United Kingdom by discussing three key areas – the academic origin of the debate, the importance of the UK media and the role of popular culture.  I will also very briefly discuss examples of political interaction with the debate.</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keepNext/>
        <w:spacing w:after="0" w:line="276" w:lineRule="auto"/>
        <w:jc w:val="both"/>
        <w:outlineLvl w:val="0"/>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t>The New Atheists – A Brief Overview</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The New Atheists is a label applied to a group of scholars, journalists and social commentators who have, in recent years, tackled the subject of religion’s function, both at social and individual levels.  Whilst the media is keen to place all exponents of this area within the blanket term New Atheism, several different approaches are taken – Richard Dawkins, for example, bases his primary objection to Religion in his own field of Evolutionary Biology and Memetics, whilst Christopher Hitchens argues from a socio-political viewpoint, more in-tune with his background as a journalist and essayist.  </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The core texts of, for want of a better description, the New Atheist canon, include, but are not limited to, Richard Dawkins’ </w:t>
      </w:r>
      <w:r w:rsidRPr="007C6F4D">
        <w:rPr>
          <w:rFonts w:ascii="Times New Roman" w:eastAsia="Times New Roman" w:hAnsi="Times New Roman" w:cs="Times New Roman"/>
          <w:i/>
          <w:iCs/>
          <w:noProof/>
          <w:sz w:val="24"/>
          <w:szCs w:val="24"/>
          <w:lang w:val="en-US"/>
        </w:rPr>
        <w:t>The God Delusion</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1"/>
      </w:r>
      <w:r w:rsidRPr="007C6F4D">
        <w:rPr>
          <w:rFonts w:ascii="Times New Roman" w:eastAsia="Times New Roman" w:hAnsi="Times New Roman" w:cs="Times New Roman"/>
          <w:noProof/>
          <w:sz w:val="24"/>
          <w:szCs w:val="24"/>
          <w:lang w:val="en-US"/>
        </w:rPr>
        <w:t xml:space="preserve"> Sam Harris’ </w:t>
      </w:r>
      <w:r w:rsidRPr="007C6F4D">
        <w:rPr>
          <w:rFonts w:ascii="Times New Roman" w:eastAsia="Times New Roman" w:hAnsi="Times New Roman" w:cs="Times New Roman"/>
          <w:i/>
          <w:iCs/>
          <w:noProof/>
          <w:sz w:val="24"/>
          <w:szCs w:val="24"/>
          <w:lang w:val="en-US"/>
        </w:rPr>
        <w:t>Letter to A Christian Nation</w:t>
      </w:r>
      <w:r w:rsidRPr="007C6F4D">
        <w:rPr>
          <w:rFonts w:ascii="Times New Roman" w:eastAsia="Times New Roman" w:hAnsi="Times New Roman" w:cs="Times New Roman"/>
          <w:i/>
          <w:iCs/>
          <w:noProof/>
          <w:sz w:val="24"/>
          <w:szCs w:val="24"/>
          <w:vertAlign w:val="superscript"/>
          <w:lang w:val="en-US"/>
        </w:rPr>
        <w:footnoteReference w:id="2"/>
      </w:r>
      <w:r w:rsidRPr="007C6F4D">
        <w:rPr>
          <w:rFonts w:ascii="Times New Roman" w:eastAsia="Times New Roman" w:hAnsi="Times New Roman" w:cs="Times New Roman"/>
          <w:noProof/>
          <w:sz w:val="24"/>
          <w:szCs w:val="24"/>
          <w:lang w:val="en-US"/>
        </w:rPr>
        <w:t xml:space="preserve">, Christopher Hitchens’ </w:t>
      </w:r>
      <w:r w:rsidRPr="007C6F4D">
        <w:rPr>
          <w:rFonts w:ascii="Times New Roman" w:eastAsia="Times New Roman" w:hAnsi="Times New Roman" w:cs="Times New Roman"/>
          <w:i/>
          <w:iCs/>
          <w:noProof/>
          <w:sz w:val="24"/>
          <w:szCs w:val="24"/>
          <w:lang w:val="en-US"/>
        </w:rPr>
        <w:t>God Is Not Great</w:t>
      </w:r>
      <w:r w:rsidRPr="007C6F4D">
        <w:rPr>
          <w:rFonts w:ascii="Times New Roman" w:eastAsia="Times New Roman" w:hAnsi="Times New Roman" w:cs="Times New Roman"/>
          <w:i/>
          <w:iCs/>
          <w:noProof/>
          <w:sz w:val="24"/>
          <w:szCs w:val="24"/>
          <w:vertAlign w:val="superscript"/>
          <w:lang w:val="en-US"/>
        </w:rPr>
        <w:footnoteReference w:id="3"/>
      </w:r>
      <w:r w:rsidRPr="007C6F4D">
        <w:rPr>
          <w:rFonts w:ascii="Times New Roman" w:eastAsia="Times New Roman" w:hAnsi="Times New Roman" w:cs="Times New Roman"/>
          <w:noProof/>
          <w:sz w:val="24"/>
          <w:szCs w:val="24"/>
          <w:lang w:val="en-US"/>
        </w:rPr>
        <w:t xml:space="preserve"> and A.C. Grayling’s </w:t>
      </w:r>
      <w:r w:rsidRPr="007C6F4D">
        <w:rPr>
          <w:rFonts w:ascii="Times New Roman" w:eastAsia="Times New Roman" w:hAnsi="Times New Roman" w:cs="Times New Roman"/>
          <w:i/>
          <w:iCs/>
          <w:noProof/>
          <w:sz w:val="24"/>
          <w:szCs w:val="24"/>
          <w:lang w:val="en-US"/>
        </w:rPr>
        <w:t>Against All Gods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4"/>
      </w:r>
      <w:r w:rsidRPr="007C6F4D">
        <w:rPr>
          <w:rFonts w:ascii="Times New Roman" w:eastAsia="Times New Roman" w:hAnsi="Times New Roman" w:cs="Times New Roman"/>
          <w:noProof/>
          <w:sz w:val="24"/>
          <w:szCs w:val="24"/>
          <w:lang w:val="en-US"/>
        </w:rPr>
        <w:t xml:space="preserve">  There are, of course other texts by these authors, in addition to further important works such as Daniel C. Dennet’s </w:t>
      </w:r>
      <w:r w:rsidRPr="007C6F4D">
        <w:rPr>
          <w:rFonts w:ascii="Times New Roman" w:eastAsia="Times New Roman" w:hAnsi="Times New Roman" w:cs="Times New Roman"/>
          <w:i/>
          <w:iCs/>
          <w:noProof/>
          <w:sz w:val="24"/>
          <w:szCs w:val="24"/>
          <w:lang w:val="en-US"/>
        </w:rPr>
        <w:t>Breaking the Spell</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5"/>
      </w:r>
      <w:r w:rsidRPr="007C6F4D">
        <w:rPr>
          <w:rFonts w:ascii="Times New Roman" w:eastAsia="Times New Roman" w:hAnsi="Times New Roman" w:cs="Times New Roman"/>
          <w:noProof/>
          <w:sz w:val="24"/>
          <w:szCs w:val="24"/>
          <w:lang w:val="en-US"/>
        </w:rPr>
        <w:t xml:space="preserve"> however I will concentrate on the first three texts here mentioned due to their massive sales and influence within the UK, and also Grayling’s work here mentioned due to its emphasis on accessibility and a defence of the New Atheist position, in counter-response to the writings of the New Apologists.</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Richard Dawkins, currently Professorial Fellow of New College, Oxford, and previously the Charles Simonyi Professor for the Public Understanding of Science, published </w:t>
      </w:r>
      <w:r w:rsidRPr="007C6F4D">
        <w:rPr>
          <w:rFonts w:ascii="Times New Roman" w:eastAsia="Times New Roman" w:hAnsi="Times New Roman" w:cs="Times New Roman"/>
          <w:i/>
          <w:iCs/>
          <w:noProof/>
          <w:sz w:val="24"/>
          <w:szCs w:val="24"/>
          <w:lang w:val="en-US"/>
        </w:rPr>
        <w:t>The God Delusion</w:t>
      </w:r>
      <w:r w:rsidRPr="007C6F4D">
        <w:rPr>
          <w:rFonts w:ascii="Times New Roman" w:eastAsia="Times New Roman" w:hAnsi="Times New Roman" w:cs="Times New Roman"/>
          <w:noProof/>
          <w:sz w:val="24"/>
          <w:szCs w:val="24"/>
          <w:lang w:val="en-US"/>
        </w:rPr>
        <w:t xml:space="preserve"> in 2006, which has set out his viewpoint that religious belief was irrational and socially divisive</w:t>
      </w:r>
      <w:r w:rsidRPr="007C6F4D">
        <w:rPr>
          <w:rFonts w:ascii="Times New Roman" w:eastAsia="Times New Roman" w:hAnsi="Times New Roman" w:cs="Times New Roman"/>
          <w:i/>
          <w:iCs/>
          <w:noProof/>
          <w:sz w:val="24"/>
          <w:szCs w:val="24"/>
          <w:lang w:val="en-US"/>
        </w:rPr>
        <w:t>.</w:t>
      </w:r>
      <w:r w:rsidRPr="007C6F4D">
        <w:rPr>
          <w:rFonts w:ascii="Times New Roman" w:eastAsia="Times New Roman" w:hAnsi="Times New Roman" w:cs="Times New Roman"/>
          <w:noProof/>
          <w:sz w:val="24"/>
          <w:szCs w:val="24"/>
          <w:lang w:val="en-US"/>
        </w:rPr>
        <w:t xml:space="preserve">  A book concerning religion always seemed to be on Dawkins’ agenda, and his best-selling works </w:t>
      </w:r>
      <w:r w:rsidRPr="007C6F4D">
        <w:rPr>
          <w:rFonts w:ascii="Times New Roman" w:eastAsia="Times New Roman" w:hAnsi="Times New Roman" w:cs="Times New Roman"/>
          <w:i/>
          <w:iCs/>
          <w:noProof/>
          <w:sz w:val="24"/>
          <w:szCs w:val="24"/>
          <w:lang w:val="en-US"/>
        </w:rPr>
        <w:t>River Out of Eden</w:t>
      </w:r>
      <w:r w:rsidRPr="007C6F4D">
        <w:rPr>
          <w:rFonts w:ascii="Times New Roman" w:eastAsia="Times New Roman" w:hAnsi="Times New Roman" w:cs="Times New Roman"/>
          <w:i/>
          <w:iCs/>
          <w:noProof/>
          <w:sz w:val="24"/>
          <w:szCs w:val="24"/>
          <w:vertAlign w:val="superscript"/>
          <w:lang w:val="en-US"/>
        </w:rPr>
        <w:footnoteReference w:id="6"/>
      </w:r>
      <w:r w:rsidRPr="007C6F4D">
        <w:rPr>
          <w:rFonts w:ascii="Times New Roman" w:eastAsia="Times New Roman" w:hAnsi="Times New Roman" w:cs="Times New Roman"/>
          <w:i/>
          <w:iCs/>
          <w:noProof/>
          <w:sz w:val="24"/>
          <w:szCs w:val="24"/>
          <w:lang w:val="en-US"/>
        </w:rPr>
        <w:t xml:space="preserve"> </w:t>
      </w:r>
      <w:r w:rsidRPr="007C6F4D">
        <w:rPr>
          <w:rFonts w:ascii="Times New Roman" w:eastAsia="Times New Roman" w:hAnsi="Times New Roman" w:cs="Times New Roman"/>
          <w:noProof/>
          <w:sz w:val="24"/>
          <w:szCs w:val="24"/>
          <w:lang w:val="en-US"/>
        </w:rPr>
        <w:t xml:space="preserve">and </w:t>
      </w:r>
      <w:r w:rsidRPr="007C6F4D">
        <w:rPr>
          <w:rFonts w:ascii="Times New Roman" w:eastAsia="Times New Roman" w:hAnsi="Times New Roman" w:cs="Times New Roman"/>
          <w:i/>
          <w:iCs/>
          <w:noProof/>
          <w:sz w:val="24"/>
          <w:szCs w:val="24"/>
          <w:lang w:val="en-US"/>
        </w:rPr>
        <w:t>A Devil’s Chaplain</w:t>
      </w:r>
      <w:r w:rsidRPr="007C6F4D">
        <w:rPr>
          <w:rFonts w:ascii="Times New Roman" w:eastAsia="Times New Roman" w:hAnsi="Times New Roman" w:cs="Times New Roman"/>
          <w:i/>
          <w:iCs/>
          <w:noProof/>
          <w:sz w:val="24"/>
          <w:szCs w:val="24"/>
          <w:vertAlign w:val="superscript"/>
          <w:lang w:val="en-US"/>
        </w:rPr>
        <w:footnoteReference w:id="7"/>
      </w:r>
      <w:r w:rsidRPr="007C6F4D">
        <w:rPr>
          <w:rFonts w:ascii="Times New Roman" w:eastAsia="Times New Roman" w:hAnsi="Times New Roman" w:cs="Times New Roman"/>
          <w:noProof/>
          <w:sz w:val="24"/>
          <w:szCs w:val="24"/>
          <w:lang w:val="en-US"/>
        </w:rPr>
        <w:t xml:space="preserve"> prepared the ground for the debate that was to follow.  Primarily concerned with the deconstruction of religion as an intellectually viable position, Dawkins approaches the issue in two ways; firstly, suggesting that religious faith is a product of large-scale social misconception and, secondly, that a belief in God is philosophically and morally untenable.  The aim of these approaches is then made </w:t>
      </w:r>
      <w:r w:rsidRPr="007C6F4D">
        <w:rPr>
          <w:rFonts w:ascii="Times New Roman" w:eastAsia="Times New Roman" w:hAnsi="Times New Roman" w:cs="Times New Roman"/>
          <w:noProof/>
          <w:sz w:val="24"/>
          <w:szCs w:val="24"/>
          <w:lang w:val="en-US"/>
        </w:rPr>
        <w:lastRenderedPageBreak/>
        <w:t xml:space="preserve">clear in Dawkins’ description of examples of morally unjustifiable acts towards children, homosexuals and women, in the name of superstitious beliefs. To achieve his aim, Dawkins argues that Darwinian evolutionary theory has replaced any requirement for God, that Atheism is the proof of a healthy and intellectual mind, and that belief in God is a demonstration of a mental illness – indeed, Dawkins takes the title for his book from Robert Pirsig’s Pulitzer Prize-nominated novel </w:t>
      </w:r>
      <w:r w:rsidRPr="007C6F4D">
        <w:rPr>
          <w:rFonts w:ascii="Times New Roman" w:eastAsia="Times New Roman" w:hAnsi="Times New Roman" w:cs="Times New Roman"/>
          <w:i/>
          <w:iCs/>
          <w:noProof/>
          <w:sz w:val="24"/>
          <w:szCs w:val="24"/>
          <w:lang w:val="en-US"/>
        </w:rPr>
        <w:t>Lila</w:t>
      </w:r>
      <w:r w:rsidRPr="007C6F4D">
        <w:rPr>
          <w:rFonts w:ascii="Times New Roman" w:eastAsia="Times New Roman" w:hAnsi="Times New Roman" w:cs="Times New Roman"/>
          <w:noProof/>
          <w:sz w:val="24"/>
          <w:szCs w:val="24"/>
          <w:lang w:val="en-US"/>
        </w:rPr>
        <w:t>, in which religion is repeatedly described as a delusion.</w:t>
      </w:r>
      <w:r w:rsidRPr="007C6F4D">
        <w:rPr>
          <w:rFonts w:ascii="Times New Roman" w:eastAsia="Times New Roman" w:hAnsi="Times New Roman" w:cs="Times New Roman"/>
          <w:noProof/>
          <w:sz w:val="24"/>
          <w:szCs w:val="24"/>
          <w:vertAlign w:val="superscript"/>
          <w:lang w:val="en-US"/>
        </w:rPr>
        <w:footnoteReference w:id="8"/>
      </w:r>
      <w:r w:rsidRPr="007C6F4D">
        <w:rPr>
          <w:rFonts w:ascii="Times New Roman" w:eastAsia="Times New Roman" w:hAnsi="Times New Roman" w:cs="Times New Roman"/>
          <w:noProof/>
          <w:sz w:val="24"/>
          <w:szCs w:val="24"/>
          <w:lang w:val="en-US"/>
        </w:rPr>
        <w:t xml:space="preserve">  Fascinatingly, in our current context, it was in Turkey that he </w:t>
      </w:r>
      <w:r w:rsidRPr="007C6F4D">
        <w:rPr>
          <w:rFonts w:ascii="Times New Roman" w:eastAsia="Times New Roman" w:hAnsi="Times New Roman" w:cs="Times New Roman"/>
          <w:i/>
          <w:iCs/>
          <w:noProof/>
          <w:sz w:val="24"/>
          <w:szCs w:val="24"/>
          <w:lang w:val="en-US"/>
        </w:rPr>
        <w:t>God Delusion</w:t>
      </w:r>
      <w:r w:rsidRPr="007C6F4D">
        <w:rPr>
          <w:rFonts w:ascii="Times New Roman" w:eastAsia="Times New Roman" w:hAnsi="Times New Roman" w:cs="Times New Roman"/>
          <w:noProof/>
          <w:sz w:val="24"/>
          <w:szCs w:val="24"/>
          <w:lang w:val="en-US"/>
        </w:rPr>
        <w:t xml:space="preserve"> faced its sternest opposition within Europe, with litigation launched in 2007 aimed at confiscating copies of the publication and banning further imprints.</w:t>
      </w:r>
      <w:r w:rsidRPr="007C6F4D">
        <w:rPr>
          <w:rFonts w:ascii="Times New Roman" w:eastAsia="Times New Roman" w:hAnsi="Times New Roman" w:cs="Times New Roman"/>
          <w:noProof/>
          <w:sz w:val="24"/>
          <w:szCs w:val="24"/>
          <w:vertAlign w:val="superscript"/>
          <w:lang w:val="en-US"/>
        </w:rPr>
        <w:footnoteReference w:id="9"/>
      </w:r>
      <w:r w:rsidRPr="007C6F4D">
        <w:rPr>
          <w:rFonts w:ascii="Times New Roman" w:eastAsia="Times New Roman" w:hAnsi="Times New Roman" w:cs="Times New Roman"/>
          <w:noProof/>
          <w:sz w:val="24"/>
          <w:szCs w:val="24"/>
          <w:lang w:val="en-US"/>
        </w:rPr>
        <w:t xml:space="preserve">  The case was defeated, after the publisher Erol Karaaslan was tried in an Istanbul court on suspicion of incitement to racial hatred, under the Turkish Law known commonly as Article 31,</w:t>
      </w:r>
      <w:r w:rsidRPr="007C6F4D">
        <w:rPr>
          <w:rFonts w:ascii="Times New Roman" w:eastAsia="Times New Roman" w:hAnsi="Times New Roman" w:cs="Times New Roman"/>
          <w:noProof/>
          <w:sz w:val="24"/>
          <w:szCs w:val="24"/>
          <w:vertAlign w:val="superscript"/>
          <w:lang w:val="en-US"/>
        </w:rPr>
        <w:t xml:space="preserve"> </w:t>
      </w:r>
      <w:r w:rsidRPr="007C6F4D">
        <w:rPr>
          <w:rFonts w:ascii="Times New Roman" w:eastAsia="Times New Roman" w:hAnsi="Times New Roman" w:cs="Times New Roman"/>
          <w:noProof/>
          <w:sz w:val="24"/>
          <w:szCs w:val="24"/>
          <w:vertAlign w:val="superscript"/>
          <w:lang w:val="en-US"/>
        </w:rPr>
        <w:footnoteReference w:id="10"/>
      </w:r>
      <w:r w:rsidRPr="007C6F4D">
        <w:rPr>
          <w:rFonts w:ascii="Times New Roman" w:eastAsia="Times New Roman" w:hAnsi="Times New Roman" w:cs="Times New Roman"/>
          <w:noProof/>
          <w:sz w:val="24"/>
          <w:szCs w:val="24"/>
          <w:lang w:val="en-US"/>
        </w:rPr>
        <w:t xml:space="preserve"> in April 2008.</w:t>
      </w:r>
      <w:r w:rsidRPr="007C6F4D">
        <w:rPr>
          <w:rFonts w:ascii="Times New Roman" w:eastAsia="Times New Roman" w:hAnsi="Times New Roman" w:cs="Times New Roman"/>
          <w:noProof/>
          <w:sz w:val="24"/>
          <w:szCs w:val="24"/>
          <w:vertAlign w:val="superscript"/>
          <w:lang w:val="en-US"/>
        </w:rPr>
        <w:footnoteReference w:id="11"/>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Christopher Hitchens is the British-born, American-based, writer of </w:t>
      </w:r>
      <w:r w:rsidRPr="007C6F4D">
        <w:rPr>
          <w:rFonts w:ascii="Times New Roman" w:eastAsia="Times New Roman" w:hAnsi="Times New Roman" w:cs="Times New Roman"/>
          <w:i/>
          <w:iCs/>
          <w:noProof/>
          <w:sz w:val="24"/>
          <w:szCs w:val="24"/>
          <w:lang w:val="en-US"/>
        </w:rPr>
        <w:t>God Is Not Great</w:t>
      </w:r>
      <w:r w:rsidRPr="007C6F4D">
        <w:rPr>
          <w:rFonts w:ascii="Times New Roman" w:eastAsia="Times New Roman" w:hAnsi="Times New Roman" w:cs="Times New Roman"/>
          <w:noProof/>
          <w:sz w:val="24"/>
          <w:szCs w:val="24"/>
          <w:lang w:val="en-US"/>
        </w:rPr>
        <w:t>, which focuses specifically upon the social and political undesirability of religious systems, as opposed to the mixture of social and philosophical deconstructions attempted by Dawkins.</w:t>
      </w:r>
      <w:r w:rsidRPr="007C6F4D">
        <w:rPr>
          <w:rFonts w:ascii="Times New Roman" w:eastAsia="Times New Roman" w:hAnsi="Times New Roman" w:cs="Times New Roman"/>
          <w:noProof/>
          <w:sz w:val="24"/>
          <w:szCs w:val="24"/>
          <w:vertAlign w:val="superscript"/>
          <w:lang w:val="en-US"/>
        </w:rPr>
        <w:footnoteReference w:id="12"/>
      </w:r>
      <w:r w:rsidRPr="007C6F4D">
        <w:rPr>
          <w:rFonts w:ascii="Times New Roman" w:eastAsia="Times New Roman" w:hAnsi="Times New Roman" w:cs="Times New Roman"/>
          <w:noProof/>
          <w:sz w:val="24"/>
          <w:szCs w:val="24"/>
          <w:lang w:val="en-US"/>
        </w:rPr>
        <w:t xml:space="preserve">  The book concentrates two-fold upon the political damage done in the name of religion, and also the irrationality behind social customs that have emerged from religions – indeed, an entire chapter is given the heading </w:t>
      </w:r>
      <w:r w:rsidRPr="007C6F4D">
        <w:rPr>
          <w:rFonts w:ascii="Times New Roman" w:eastAsia="Times New Roman" w:hAnsi="Times New Roman" w:cs="Times New Roman"/>
          <w:i/>
          <w:iCs/>
          <w:noProof/>
          <w:sz w:val="24"/>
          <w:szCs w:val="24"/>
          <w:lang w:val="en-US"/>
        </w:rPr>
        <w:t>A Short Digression on the Pig; or, Why Heaven Hates Ham</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13"/>
      </w:r>
      <w:r w:rsidRPr="007C6F4D">
        <w:rPr>
          <w:rFonts w:ascii="Times New Roman" w:eastAsia="Times New Roman" w:hAnsi="Times New Roman" w:cs="Times New Roman"/>
          <w:noProof/>
          <w:sz w:val="24"/>
          <w:szCs w:val="24"/>
          <w:lang w:val="en-US"/>
        </w:rPr>
        <w:t xml:space="preserve">  Much of Hitchens’ focus is aimed at a discussion of the violence and political nature of religious extremists and the argument that religious teachings are not as moral as their exponents would have us believe, and that scriptures, doctrines and covenants are based on  falsehoods.</w:t>
      </w:r>
      <w:r w:rsidRPr="007C6F4D">
        <w:rPr>
          <w:rFonts w:ascii="Times New Roman" w:eastAsia="Times New Roman" w:hAnsi="Times New Roman" w:cs="Times New Roman"/>
          <w:noProof/>
          <w:sz w:val="24"/>
          <w:szCs w:val="24"/>
          <w:vertAlign w:val="superscript"/>
          <w:lang w:val="en-US"/>
        </w:rPr>
        <w:footnoteReference w:id="14"/>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Sam Harris, a current doctoral candidate in neuroscience at the University of California, Los Angeles, and a graduate in philosophy from Stanford University, is the author of </w:t>
      </w:r>
      <w:r w:rsidRPr="007C6F4D">
        <w:rPr>
          <w:rFonts w:ascii="Times New Roman" w:eastAsia="Times New Roman" w:hAnsi="Times New Roman" w:cs="Times New Roman"/>
          <w:i/>
          <w:iCs/>
          <w:noProof/>
          <w:sz w:val="24"/>
          <w:szCs w:val="24"/>
          <w:lang w:val="en-US"/>
        </w:rPr>
        <w:t>Letter to a Christian Nation: A Challenge to Faith</w:t>
      </w:r>
      <w:r w:rsidRPr="007C6F4D">
        <w:rPr>
          <w:rFonts w:ascii="Times New Roman" w:eastAsia="Times New Roman" w:hAnsi="Times New Roman" w:cs="Times New Roman"/>
          <w:noProof/>
          <w:sz w:val="24"/>
          <w:szCs w:val="24"/>
          <w:lang w:val="en-US"/>
        </w:rPr>
        <w:t xml:space="preserve">.  Written as a rejoinder to criticisms of his previous work </w:t>
      </w:r>
      <w:r w:rsidRPr="007C6F4D">
        <w:rPr>
          <w:rFonts w:ascii="Times New Roman" w:eastAsia="Times New Roman" w:hAnsi="Times New Roman" w:cs="Times New Roman"/>
          <w:i/>
          <w:iCs/>
          <w:noProof/>
          <w:sz w:val="24"/>
          <w:szCs w:val="24"/>
          <w:lang w:val="en-US"/>
        </w:rPr>
        <w:t>The End of Faith</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15"/>
      </w:r>
      <w:r w:rsidRPr="007C6F4D">
        <w:rPr>
          <w:rFonts w:ascii="Times New Roman" w:eastAsia="Times New Roman" w:hAnsi="Times New Roman" w:cs="Times New Roman"/>
          <w:noProof/>
          <w:sz w:val="24"/>
          <w:szCs w:val="24"/>
          <w:lang w:val="en-US"/>
        </w:rPr>
        <w:t xml:space="preserve"> the </w:t>
      </w:r>
      <w:r w:rsidRPr="007C6F4D">
        <w:rPr>
          <w:rFonts w:ascii="Times New Roman" w:eastAsia="Times New Roman" w:hAnsi="Times New Roman" w:cs="Times New Roman"/>
          <w:i/>
          <w:iCs/>
          <w:noProof/>
          <w:sz w:val="24"/>
          <w:szCs w:val="24"/>
          <w:lang w:val="en-US"/>
        </w:rPr>
        <w:t>Letter</w:t>
      </w:r>
      <w:r w:rsidRPr="007C6F4D">
        <w:rPr>
          <w:rFonts w:ascii="Times New Roman" w:eastAsia="Times New Roman" w:hAnsi="Times New Roman" w:cs="Times New Roman"/>
          <w:noProof/>
          <w:sz w:val="24"/>
          <w:szCs w:val="24"/>
          <w:lang w:val="en-US"/>
        </w:rPr>
        <w:t xml:space="preserve"> is written unapologetically in a style intended for those Americans who “</w:t>
      </w:r>
      <w:r w:rsidRPr="007C6F4D">
        <w:rPr>
          <w:rFonts w:ascii="Times New Roman" w:eastAsia="Times New Roman" w:hAnsi="Times New Roman" w:cs="Times New Roman"/>
          <w:i/>
          <w:iCs/>
          <w:noProof/>
          <w:sz w:val="24"/>
          <w:szCs w:val="24"/>
          <w:lang w:val="en-US"/>
        </w:rPr>
        <w:t>believe that … the Bible is the inspired word of God and that only those who accept the divinity of Jesus Christ will experience salvation after death</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16"/>
      </w:r>
      <w:r w:rsidRPr="007C6F4D">
        <w:rPr>
          <w:rFonts w:ascii="Times New Roman" w:eastAsia="Times New Roman" w:hAnsi="Times New Roman" w:cs="Times New Roman"/>
          <w:noProof/>
          <w:sz w:val="24"/>
          <w:szCs w:val="24"/>
          <w:lang w:val="en-US"/>
        </w:rPr>
        <w:t xml:space="preserve">  It is important to note, however, that Harris believes that his conclusions and opinions are relevant for “</w:t>
      </w:r>
      <w:r w:rsidRPr="007C6F4D">
        <w:rPr>
          <w:rFonts w:ascii="Times New Roman" w:eastAsia="Times New Roman" w:hAnsi="Times New Roman" w:cs="Times New Roman"/>
          <w:i/>
          <w:iCs/>
          <w:noProof/>
          <w:sz w:val="24"/>
          <w:szCs w:val="24"/>
          <w:lang w:val="en-US"/>
        </w:rPr>
        <w:t>people of all faiths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17"/>
      </w:r>
      <w:r w:rsidRPr="007C6F4D">
        <w:rPr>
          <w:rFonts w:ascii="Times New Roman" w:eastAsia="Times New Roman" w:hAnsi="Times New Roman" w:cs="Times New Roman"/>
          <w:i/>
          <w:iCs/>
          <w:noProof/>
          <w:sz w:val="24"/>
          <w:szCs w:val="24"/>
          <w:lang w:val="en-US"/>
        </w:rPr>
        <w:t xml:space="preserve"> </w:t>
      </w:r>
      <w:r w:rsidRPr="007C6F4D">
        <w:rPr>
          <w:rFonts w:ascii="Times New Roman" w:eastAsia="Times New Roman" w:hAnsi="Times New Roman" w:cs="Times New Roman"/>
          <w:noProof/>
          <w:sz w:val="24"/>
          <w:szCs w:val="24"/>
          <w:lang w:val="en-US"/>
        </w:rPr>
        <w:t xml:space="preserve"> Harris’ main thesis is the connection between religion and extremism, often engendered in so called ‘moderate’ believers who Harris believes are responsible for allowing the extremist elements to exist at all.</w:t>
      </w:r>
      <w:r w:rsidRPr="007C6F4D">
        <w:rPr>
          <w:rFonts w:ascii="Times New Roman" w:eastAsia="Times New Roman" w:hAnsi="Times New Roman" w:cs="Times New Roman"/>
          <w:noProof/>
          <w:sz w:val="24"/>
          <w:szCs w:val="24"/>
          <w:vertAlign w:val="superscript"/>
          <w:lang w:val="en-US"/>
        </w:rPr>
        <w:footnoteReference w:id="18"/>
      </w:r>
    </w:p>
    <w:p w:rsidR="007C6F4D" w:rsidRPr="007C6F4D" w:rsidRDefault="007C6F4D" w:rsidP="007C6F4D">
      <w:pPr>
        <w:spacing w:after="0" w:line="276" w:lineRule="auto"/>
        <w:jc w:val="both"/>
        <w:rPr>
          <w:rFonts w:ascii="Times New Roman" w:eastAsia="Times New Roman" w:hAnsi="Times New Roman" w:cs="Times New Roman"/>
          <w:i/>
          <w:i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Finally, in this introductory section, we turn to A.C. Grayling, Professor of Philosophy at Birkbeck College, University of London and author of </w:t>
      </w:r>
      <w:r w:rsidRPr="007C6F4D">
        <w:rPr>
          <w:rFonts w:ascii="Times New Roman" w:eastAsia="Times New Roman" w:hAnsi="Times New Roman" w:cs="Times New Roman"/>
          <w:i/>
          <w:iCs/>
          <w:noProof/>
          <w:sz w:val="24"/>
          <w:szCs w:val="24"/>
          <w:lang w:val="en-US"/>
        </w:rPr>
        <w:t>Against All Gods: Six Polemics on Religion and an Essay on Kindness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19"/>
      </w:r>
      <w:r w:rsidRPr="007C6F4D">
        <w:rPr>
          <w:rFonts w:ascii="Times New Roman" w:eastAsia="Times New Roman" w:hAnsi="Times New Roman" w:cs="Times New Roman"/>
          <w:noProof/>
          <w:sz w:val="24"/>
          <w:szCs w:val="24"/>
          <w:lang w:val="en-US"/>
        </w:rPr>
        <w:t xml:space="preserve">  Grayling stands apart from the other New Atheist authors in this study, as a specialist in philosophy rather than an academic in another subject area, such as Dawkins, or a social commentator such as Hitchens.  In this respect, I find it useful to reference Grayling’s work to position the debate and dialogue from a New Atheist viewpoint, of which more in a moment, but first it may be helpful to very briefly outline classicial understandings of Atheism.</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Used consistently by journalists, academics and social commentators on each side of the current debate, the term Atheism is very infrequently discussed or defined.  I would argue this is because of the variations apparent in the meaning of the word, even if we limit our enquiry to Western understanding.  Tracing the meaning of the word to its Greek origin, Michael Martin differentiates between negative and positive atheism, the former being “</w:t>
      </w:r>
      <w:r w:rsidRPr="007C6F4D">
        <w:rPr>
          <w:rFonts w:ascii="Times New Roman" w:eastAsia="Times New Roman" w:hAnsi="Times New Roman" w:cs="Times New Roman"/>
          <w:i/>
          <w:iCs/>
          <w:noProof/>
          <w:sz w:val="24"/>
          <w:szCs w:val="24"/>
          <w:lang w:val="en-US"/>
        </w:rPr>
        <w:t>someone without a belief in God [who] need not be someone who believes that God does not exist</w:t>
      </w:r>
      <w:r w:rsidRPr="007C6F4D">
        <w:rPr>
          <w:rFonts w:ascii="Times New Roman" w:eastAsia="Times New Roman" w:hAnsi="Times New Roman" w:cs="Times New Roman"/>
          <w:noProof/>
          <w:sz w:val="24"/>
          <w:szCs w:val="24"/>
          <w:lang w:val="en-US"/>
        </w:rPr>
        <w:t>” and the latter meaning “</w:t>
      </w:r>
      <w:r w:rsidRPr="007C6F4D">
        <w:rPr>
          <w:rFonts w:ascii="Times New Roman" w:eastAsia="Times New Roman" w:hAnsi="Times New Roman" w:cs="Times New Roman"/>
          <w:i/>
          <w:iCs/>
          <w:noProof/>
          <w:sz w:val="24"/>
          <w:szCs w:val="24"/>
          <w:lang w:val="en-US"/>
        </w:rPr>
        <w:t>an atheist is not simply one who holds no belief in the existence of a God or gods but is one who believes that there is no God or gods.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20"/>
      </w:r>
      <w:r w:rsidRPr="007C6F4D">
        <w:rPr>
          <w:rFonts w:ascii="Times New Roman" w:eastAsia="Times New Roman" w:hAnsi="Times New Roman" w:cs="Times New Roman"/>
          <w:noProof/>
          <w:sz w:val="24"/>
          <w:szCs w:val="24"/>
          <w:lang w:val="en-US"/>
        </w:rPr>
        <w:t xml:space="preserve"> These understandings necessarily link their definitions to a translation of ‘atheist’ as ‘without God’ – a phrase fully compatible with the Athenian State Religion understanding of paying recognition to the Gods – </w:t>
      </w:r>
      <w:r w:rsidRPr="007C6F4D">
        <w:rPr>
          <w:rFonts w:ascii="Times New Roman" w:eastAsia="Times New Roman" w:hAnsi="Times New Roman" w:cs="Times New Roman"/>
          <w:i/>
          <w:iCs/>
          <w:noProof/>
          <w:sz w:val="24"/>
          <w:szCs w:val="24"/>
          <w:lang w:val="en-US"/>
        </w:rPr>
        <w:t xml:space="preserve">nomisdeon tous theos </w:t>
      </w:r>
      <w:r w:rsidRPr="007C6F4D">
        <w:rPr>
          <w:rFonts w:ascii="Times New Roman" w:eastAsia="Times New Roman" w:hAnsi="Times New Roman" w:cs="Times New Roman"/>
          <w:noProof/>
          <w:sz w:val="24"/>
          <w:szCs w:val="24"/>
          <w:lang w:val="en-US"/>
        </w:rPr>
        <w:t>– rather than ‘believing’ in them in a modern, Western sense.  In recognition of this specific cultural and religious inheritance, Martin argues that “</w:t>
      </w:r>
      <w:r w:rsidRPr="007C6F4D">
        <w:rPr>
          <w:rFonts w:ascii="Times New Roman" w:eastAsia="Times New Roman" w:hAnsi="Times New Roman" w:cs="Times New Roman"/>
          <w:i/>
          <w:iCs/>
          <w:noProof/>
          <w:sz w:val="24"/>
          <w:szCs w:val="24"/>
          <w:lang w:val="en-US"/>
        </w:rPr>
        <w:t>if applied cautiously outside its clearest historical context, the concept of atheism can be illuminating for contemporary Western readers.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21"/>
      </w:r>
      <w:r w:rsidRPr="007C6F4D">
        <w:rPr>
          <w:rFonts w:ascii="Times New Roman" w:eastAsia="Times New Roman" w:hAnsi="Times New Roman" w:cs="Times New Roman"/>
          <w:noProof/>
          <w:sz w:val="24"/>
          <w:szCs w:val="24"/>
          <w:lang w:val="en-US"/>
        </w:rPr>
        <w:t xml:space="preserve">  </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Grayling, however, objects to the very use of the term in the current debate in the UK, arguing for a newly defined categorical framework, which suggests the use of the terms naturalist and supernaturalist.  Grayling thus comments on these terms as his preferred replacements for ‘atheist’ and ‘theist’ as follows:  “</w:t>
      </w:r>
      <w:r w:rsidRPr="007C6F4D">
        <w:rPr>
          <w:rFonts w:ascii="Times New Roman" w:eastAsia="Times New Roman" w:hAnsi="Times New Roman" w:cs="Times New Roman"/>
          <w:i/>
          <w:iCs/>
          <w:noProof/>
          <w:sz w:val="24"/>
          <w:szCs w:val="24"/>
          <w:lang w:val="en-US"/>
        </w:rPr>
        <w:t>As it happens, no atheist should call himself or herself one.  The term already sells a pass to theists, because it invites debate on their ground.  A more appropriate term is ‘naturalist’, denoting one who takes it that the universe is a natural realm, governed by nature’s laws.  This properly implies that there is nothing supernatural in the universe – no fairies or goblins, angels, demons, gods or goddesses.  Such might as well call themselves ‘a-fairyists’ or ‘a-goblinists’ as ‘atheists’; it would be every bit as meaningful or meaningless to do so. […] By the same token, therefore, people with theistic beliefs should be called supernaturalists, and it can be left to them to attempt to refute the findings of physics, chemistry and the biological sciences in an effort to justify their alternative claim that the universe was created, and is run, by supernatural beings.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22"/>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In this very brief introduction, I have attempted to outline some of the background to the current debate in the UK, and now want to turn to speficic examples of how this debate has moved from the academic lecture-theatre to mainstream media, politics and popular culture.</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keepNext/>
        <w:spacing w:after="0" w:line="276" w:lineRule="auto"/>
        <w:jc w:val="both"/>
        <w:outlineLvl w:val="0"/>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t>The New Atheist Use of Media</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r w:rsidRPr="007C6F4D">
        <w:rPr>
          <w:rFonts w:ascii="Times New Roman" w:eastAsia="Times New Roman" w:hAnsi="Times New Roman" w:cs="Times New Roman"/>
          <w:noProof/>
          <w:sz w:val="24"/>
          <w:szCs w:val="24"/>
          <w:lang w:val="en-US"/>
        </w:rPr>
        <w:t xml:space="preserve">One of the most important channels for the propogation of New Atheism within the UK is the television programs of Richard Dawkins, which sit within a recent group of anti-religious documentaries commissioned by major UK broadcasters, some more academic than others.  The first of this group was Jonathon Miller’s 2004 series a </w:t>
      </w:r>
      <w:r w:rsidRPr="007C6F4D">
        <w:rPr>
          <w:rFonts w:ascii="Times New Roman" w:eastAsia="Times New Roman" w:hAnsi="Times New Roman" w:cs="Times New Roman"/>
          <w:bCs/>
          <w:i/>
          <w:iCs/>
          <w:noProof/>
          <w:sz w:val="24"/>
          <w:szCs w:val="24"/>
          <w:lang w:val="en-US"/>
        </w:rPr>
        <w:t>Brief History of Disbelief</w:t>
      </w:r>
      <w:r w:rsidRPr="007C6F4D">
        <w:rPr>
          <w:rFonts w:ascii="Times New Roman" w:eastAsia="Times New Roman" w:hAnsi="Times New Roman" w:cs="Times New Roman"/>
          <w:bCs/>
          <w:noProof/>
          <w:sz w:val="24"/>
          <w:szCs w:val="24"/>
          <w:lang w:val="en-US"/>
        </w:rPr>
        <w:t>, broadcast by the BBC.</w:t>
      </w:r>
      <w:r w:rsidRPr="007C6F4D">
        <w:rPr>
          <w:rFonts w:ascii="Times New Roman" w:eastAsia="Times New Roman" w:hAnsi="Times New Roman" w:cs="Times New Roman"/>
          <w:bCs/>
          <w:noProof/>
          <w:sz w:val="24"/>
          <w:szCs w:val="24"/>
          <w:vertAlign w:val="superscript"/>
          <w:lang w:val="en-US"/>
        </w:rPr>
        <w:footnoteReference w:id="23"/>
      </w:r>
      <w:r w:rsidRPr="007C6F4D">
        <w:rPr>
          <w:rFonts w:ascii="Times New Roman" w:eastAsia="Times New Roman" w:hAnsi="Times New Roman" w:cs="Times New Roman"/>
          <w:bCs/>
          <w:noProof/>
          <w:sz w:val="24"/>
          <w:szCs w:val="24"/>
          <w:lang w:val="en-US"/>
        </w:rPr>
        <w:t xml:space="preserve">  In his three-part series, Miller investigates the phenomena of Atheism throughout Western Europe’s cultural inheritance from Classical Athens, through the reforms of the Christian Churches in the late Middle Ages, to the modern post-Darwinian era.  The documentary proved so succesful that a spin-off series of 6 episodes was created using previously unused footage primarily gathered for Miller’s original broadcasts.  Also broadcast in 2004, this series, called </w:t>
      </w:r>
      <w:r w:rsidRPr="007C6F4D">
        <w:rPr>
          <w:rFonts w:ascii="Times New Roman" w:eastAsia="Times New Roman" w:hAnsi="Times New Roman" w:cs="Times New Roman"/>
          <w:bCs/>
          <w:i/>
          <w:iCs/>
          <w:noProof/>
          <w:sz w:val="24"/>
          <w:szCs w:val="24"/>
          <w:lang w:val="en-US"/>
        </w:rPr>
        <w:t>The Atheism Tapes</w:t>
      </w:r>
      <w:r w:rsidRPr="007C6F4D">
        <w:rPr>
          <w:rFonts w:ascii="Times New Roman" w:eastAsia="Times New Roman" w:hAnsi="Times New Roman" w:cs="Times New Roman"/>
          <w:bCs/>
          <w:i/>
          <w:iCs/>
          <w:noProof/>
          <w:sz w:val="24"/>
          <w:szCs w:val="24"/>
          <w:vertAlign w:val="superscript"/>
          <w:lang w:val="en-US"/>
        </w:rPr>
        <w:footnoteReference w:id="24"/>
      </w:r>
      <w:r w:rsidRPr="007C6F4D">
        <w:rPr>
          <w:rFonts w:ascii="Times New Roman" w:eastAsia="Times New Roman" w:hAnsi="Times New Roman" w:cs="Times New Roman"/>
          <w:bCs/>
          <w:noProof/>
          <w:sz w:val="24"/>
          <w:szCs w:val="24"/>
          <w:lang w:val="en-US"/>
        </w:rPr>
        <w:t xml:space="preserve"> profiled five well known atheists (and one Christian theologian)</w:t>
      </w:r>
      <w:r w:rsidRPr="007C6F4D">
        <w:rPr>
          <w:rFonts w:ascii="Times New Roman" w:eastAsia="Times New Roman" w:hAnsi="Times New Roman" w:cs="Times New Roman"/>
          <w:bCs/>
          <w:noProof/>
          <w:sz w:val="24"/>
          <w:szCs w:val="24"/>
          <w:vertAlign w:val="superscript"/>
          <w:lang w:val="en-US"/>
        </w:rPr>
        <w:footnoteReference w:id="25"/>
      </w:r>
      <w:r w:rsidRPr="007C6F4D">
        <w:rPr>
          <w:rFonts w:ascii="Times New Roman" w:eastAsia="Times New Roman" w:hAnsi="Times New Roman" w:cs="Times New Roman"/>
          <w:bCs/>
          <w:noProof/>
          <w:sz w:val="24"/>
          <w:szCs w:val="24"/>
          <w:lang w:val="en-US"/>
        </w:rPr>
        <w:t xml:space="preserve"> in a series of interviews conducted by Miller.  The subjects included Richard Dawkins, Daniel Dennett and Arthur Miller.</w:t>
      </w: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r w:rsidRPr="007C6F4D">
        <w:rPr>
          <w:rFonts w:ascii="Times New Roman" w:eastAsia="Times New Roman" w:hAnsi="Times New Roman" w:cs="Times New Roman"/>
          <w:bCs/>
          <w:noProof/>
          <w:sz w:val="24"/>
          <w:szCs w:val="24"/>
          <w:lang w:val="en-US"/>
        </w:rPr>
        <w:t xml:space="preserve">In 2006, the style and focus of the interaction of New Atheism and the media changed when the mainstream, but alternative, Channel 4 commissioned Richard Dawkins to make </w:t>
      </w:r>
      <w:r w:rsidRPr="007C6F4D">
        <w:rPr>
          <w:rFonts w:ascii="Times New Roman" w:eastAsia="Times New Roman" w:hAnsi="Times New Roman" w:cs="Times New Roman"/>
          <w:bCs/>
          <w:i/>
          <w:iCs/>
          <w:noProof/>
          <w:sz w:val="24"/>
          <w:szCs w:val="24"/>
          <w:lang w:val="en-US"/>
        </w:rPr>
        <w:t>The Root of All Evil?</w:t>
      </w:r>
      <w:r w:rsidRPr="007C6F4D">
        <w:rPr>
          <w:rFonts w:ascii="Times New Roman" w:eastAsia="Times New Roman" w:hAnsi="Times New Roman" w:cs="Times New Roman"/>
          <w:bCs/>
          <w:noProof/>
          <w:sz w:val="24"/>
          <w:szCs w:val="24"/>
          <w:lang w:val="en-US"/>
        </w:rPr>
        <w:t xml:space="preserve"> A two part documentary, </w:t>
      </w:r>
      <w:r w:rsidRPr="007C6F4D">
        <w:rPr>
          <w:rFonts w:ascii="Times New Roman" w:eastAsia="Times New Roman" w:hAnsi="Times New Roman" w:cs="Times New Roman"/>
          <w:bCs/>
          <w:i/>
          <w:iCs/>
          <w:noProof/>
          <w:sz w:val="24"/>
          <w:szCs w:val="24"/>
          <w:lang w:val="en-US"/>
        </w:rPr>
        <w:t>The Root of All Evil?</w:t>
      </w:r>
      <w:r w:rsidRPr="007C6F4D">
        <w:rPr>
          <w:rFonts w:ascii="Times New Roman" w:eastAsia="Times New Roman" w:hAnsi="Times New Roman" w:cs="Times New Roman"/>
          <w:bCs/>
          <w:noProof/>
          <w:sz w:val="24"/>
          <w:szCs w:val="24"/>
          <w:lang w:val="en-US"/>
        </w:rPr>
        <w:t xml:space="preserve"> concentrated upon the social ill-effects of religion and the dangers inherent in the extreme elemements of Western and Abrahamic faiths.  As I have noted in a previous paper,</w:t>
      </w:r>
      <w:r w:rsidRPr="007C6F4D">
        <w:rPr>
          <w:rFonts w:ascii="Times New Roman" w:eastAsia="Times New Roman" w:hAnsi="Times New Roman" w:cs="Times New Roman"/>
          <w:bCs/>
          <w:noProof/>
          <w:sz w:val="24"/>
          <w:szCs w:val="24"/>
          <w:vertAlign w:val="superscript"/>
          <w:lang w:val="en-US"/>
        </w:rPr>
        <w:footnoteReference w:id="26"/>
      </w:r>
      <w:r w:rsidRPr="007C6F4D">
        <w:rPr>
          <w:rFonts w:ascii="Times New Roman" w:eastAsia="Times New Roman" w:hAnsi="Times New Roman" w:cs="Times New Roman"/>
          <w:bCs/>
          <w:noProof/>
          <w:sz w:val="24"/>
          <w:szCs w:val="24"/>
          <w:lang w:val="en-US"/>
        </w:rPr>
        <w:t xml:space="preserve"> the focus Dawkins is exclusively Abrahamic, and he is also often focused solely upon extremist elements of religions, which are often not recognised, or certainly condoned, by the vast majority of adherents of the tradtions in question.  It is interesting to note, however, that Dawkins objected to the title of the programme, arguing that stating </w:t>
      </w:r>
      <w:r w:rsidRPr="007C6F4D">
        <w:rPr>
          <w:rFonts w:ascii="Times New Roman" w:eastAsia="Times New Roman" w:hAnsi="Times New Roman" w:cs="Times New Roman"/>
          <w:bCs/>
          <w:i/>
          <w:iCs/>
          <w:noProof/>
          <w:sz w:val="24"/>
          <w:szCs w:val="24"/>
          <w:lang w:val="en-US"/>
        </w:rPr>
        <w:t>anything</w:t>
      </w:r>
      <w:r w:rsidRPr="007C6F4D">
        <w:rPr>
          <w:rFonts w:ascii="Times New Roman" w:eastAsia="Times New Roman" w:hAnsi="Times New Roman" w:cs="Times New Roman"/>
          <w:bCs/>
          <w:noProof/>
          <w:sz w:val="24"/>
          <w:szCs w:val="24"/>
          <w:lang w:val="en-US"/>
        </w:rPr>
        <w:t xml:space="preserve"> was the root of </w:t>
      </w:r>
      <w:r w:rsidRPr="007C6F4D">
        <w:rPr>
          <w:rFonts w:ascii="Times New Roman" w:eastAsia="Times New Roman" w:hAnsi="Times New Roman" w:cs="Times New Roman"/>
          <w:bCs/>
          <w:i/>
          <w:iCs/>
          <w:noProof/>
          <w:sz w:val="24"/>
          <w:szCs w:val="24"/>
          <w:lang w:val="en-US"/>
        </w:rPr>
        <w:t>all</w:t>
      </w:r>
      <w:r w:rsidRPr="007C6F4D">
        <w:rPr>
          <w:rFonts w:ascii="Times New Roman" w:eastAsia="Times New Roman" w:hAnsi="Times New Roman" w:cs="Times New Roman"/>
          <w:bCs/>
          <w:noProof/>
          <w:sz w:val="24"/>
          <w:szCs w:val="24"/>
          <w:lang w:val="en-US"/>
        </w:rPr>
        <w:t xml:space="preserve"> evil was unreasonable.</w:t>
      </w:r>
      <w:r w:rsidRPr="007C6F4D">
        <w:rPr>
          <w:rFonts w:ascii="Times New Roman" w:eastAsia="Times New Roman" w:hAnsi="Times New Roman" w:cs="Times New Roman"/>
          <w:bCs/>
          <w:noProof/>
          <w:sz w:val="24"/>
          <w:szCs w:val="24"/>
          <w:vertAlign w:val="superscript"/>
          <w:lang w:val="en-US"/>
        </w:rPr>
        <w:footnoteReference w:id="27"/>
      </w:r>
      <w:r w:rsidRPr="007C6F4D">
        <w:rPr>
          <w:rFonts w:ascii="Times New Roman" w:eastAsia="Times New Roman" w:hAnsi="Times New Roman" w:cs="Times New Roman"/>
          <w:bCs/>
          <w:noProof/>
          <w:sz w:val="24"/>
          <w:szCs w:val="24"/>
          <w:lang w:val="en-US"/>
        </w:rPr>
        <w:t xml:space="preserve">  The producers compromised by placing a question mark at the end of the title.</w:t>
      </w: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r w:rsidRPr="007C6F4D">
        <w:rPr>
          <w:rFonts w:ascii="Times New Roman" w:eastAsia="Times New Roman" w:hAnsi="Times New Roman" w:cs="Times New Roman"/>
          <w:bCs/>
          <w:noProof/>
          <w:sz w:val="24"/>
          <w:szCs w:val="24"/>
          <w:lang w:val="en-US"/>
        </w:rPr>
        <w:t xml:space="preserve">The advertising for </w:t>
      </w:r>
      <w:r w:rsidRPr="007C6F4D">
        <w:rPr>
          <w:rFonts w:ascii="Times New Roman" w:eastAsia="Times New Roman" w:hAnsi="Times New Roman" w:cs="Times New Roman"/>
          <w:bCs/>
          <w:i/>
          <w:iCs/>
          <w:noProof/>
          <w:sz w:val="24"/>
          <w:szCs w:val="24"/>
          <w:lang w:val="en-US"/>
        </w:rPr>
        <w:t>The Root of All Evil?</w:t>
      </w:r>
      <w:r w:rsidRPr="007C6F4D">
        <w:rPr>
          <w:rFonts w:ascii="Times New Roman" w:eastAsia="Times New Roman" w:hAnsi="Times New Roman" w:cs="Times New Roman"/>
          <w:bCs/>
          <w:noProof/>
          <w:sz w:val="24"/>
          <w:szCs w:val="24"/>
          <w:lang w:val="en-US"/>
        </w:rPr>
        <w:t xml:space="preserve"> was deliberately provocative, including the use of images of the Twin Towers being hit by the airliners on 9/11, an image that at the time of broadcast was effectively censored in North America.</w:t>
      </w:r>
      <w:r w:rsidRPr="007C6F4D">
        <w:rPr>
          <w:rFonts w:ascii="Times New Roman" w:eastAsia="Times New Roman" w:hAnsi="Times New Roman" w:cs="Times New Roman"/>
          <w:bCs/>
          <w:noProof/>
          <w:sz w:val="24"/>
          <w:szCs w:val="24"/>
          <w:vertAlign w:val="superscript"/>
          <w:lang w:val="en-US"/>
        </w:rPr>
        <w:footnoteReference w:id="28"/>
      </w:r>
      <w:r w:rsidRPr="007C6F4D">
        <w:rPr>
          <w:rFonts w:ascii="Times New Roman" w:eastAsia="Times New Roman" w:hAnsi="Times New Roman" w:cs="Times New Roman"/>
          <w:bCs/>
          <w:noProof/>
          <w:sz w:val="24"/>
          <w:szCs w:val="24"/>
          <w:lang w:val="en-US"/>
        </w:rPr>
        <w:t xml:space="preserve"> </w:t>
      </w: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r w:rsidRPr="007C6F4D">
        <w:rPr>
          <w:rFonts w:ascii="Times New Roman" w:eastAsia="Times New Roman" w:hAnsi="Times New Roman" w:cs="Times New Roman"/>
          <w:bCs/>
          <w:noProof/>
          <w:sz w:val="24"/>
          <w:szCs w:val="24"/>
          <w:lang w:val="en-US"/>
        </w:rPr>
        <w:t xml:space="preserve">Dawkins followed </w:t>
      </w:r>
      <w:r w:rsidRPr="007C6F4D">
        <w:rPr>
          <w:rFonts w:ascii="Times New Roman" w:eastAsia="Times New Roman" w:hAnsi="Times New Roman" w:cs="Times New Roman"/>
          <w:bCs/>
          <w:i/>
          <w:iCs/>
          <w:noProof/>
          <w:sz w:val="24"/>
          <w:szCs w:val="24"/>
          <w:lang w:val="en-US"/>
        </w:rPr>
        <w:t>The Root of All Evil?</w:t>
      </w:r>
      <w:r w:rsidRPr="007C6F4D">
        <w:rPr>
          <w:rFonts w:ascii="Times New Roman" w:eastAsia="Times New Roman" w:hAnsi="Times New Roman" w:cs="Times New Roman"/>
          <w:bCs/>
          <w:noProof/>
          <w:sz w:val="24"/>
          <w:szCs w:val="24"/>
          <w:lang w:val="en-US"/>
        </w:rPr>
        <w:t xml:space="preserve"> with a new series, also on Channel 4, called </w:t>
      </w:r>
      <w:r w:rsidRPr="007C6F4D">
        <w:rPr>
          <w:rFonts w:ascii="Times New Roman" w:eastAsia="Times New Roman" w:hAnsi="Times New Roman" w:cs="Times New Roman"/>
          <w:bCs/>
          <w:i/>
          <w:iCs/>
          <w:noProof/>
          <w:sz w:val="24"/>
          <w:szCs w:val="24"/>
          <w:lang w:val="en-US"/>
        </w:rPr>
        <w:t>The Enemies of Reason</w:t>
      </w:r>
      <w:r w:rsidRPr="007C6F4D">
        <w:rPr>
          <w:rFonts w:ascii="Times New Roman" w:eastAsia="Times New Roman" w:hAnsi="Times New Roman" w:cs="Times New Roman"/>
          <w:bCs/>
          <w:noProof/>
          <w:sz w:val="24"/>
          <w:szCs w:val="24"/>
          <w:lang w:val="en-US"/>
        </w:rPr>
        <w:t xml:space="preserve">.  Aimed at a wider survey of spirituality and faith, rather than on any particluar religious tradition.  Dawkins’ case studies include Faith Healers who claim to </w:t>
      </w:r>
      <w:r w:rsidRPr="007C6F4D">
        <w:rPr>
          <w:rFonts w:ascii="Times New Roman" w:eastAsia="Times New Roman" w:hAnsi="Times New Roman" w:cs="Times New Roman"/>
          <w:bCs/>
          <w:noProof/>
          <w:sz w:val="24"/>
          <w:szCs w:val="24"/>
          <w:lang w:val="en-US"/>
        </w:rPr>
        <w:lastRenderedPageBreak/>
        <w:t>restore our lost Atlantean DNA helixes, Dowsers, Astrologers (who have a larger following in the UK than any one religious tradition, according to weekly observance or adherence)</w:t>
      </w:r>
      <w:r w:rsidRPr="007C6F4D">
        <w:rPr>
          <w:rFonts w:ascii="Times New Roman" w:eastAsia="Times New Roman" w:hAnsi="Times New Roman" w:cs="Times New Roman"/>
          <w:bCs/>
          <w:noProof/>
          <w:sz w:val="24"/>
          <w:szCs w:val="24"/>
          <w:vertAlign w:val="superscript"/>
          <w:lang w:val="en-US"/>
        </w:rPr>
        <w:footnoteReference w:id="29"/>
      </w:r>
      <w:r w:rsidRPr="007C6F4D">
        <w:rPr>
          <w:rFonts w:ascii="Times New Roman" w:eastAsia="Times New Roman" w:hAnsi="Times New Roman" w:cs="Times New Roman"/>
          <w:bCs/>
          <w:noProof/>
          <w:sz w:val="24"/>
          <w:szCs w:val="24"/>
          <w:lang w:val="en-US"/>
        </w:rPr>
        <w:t xml:space="preserve"> and alternative (that is, non-scientifically proven) medicine practitioners.</w:t>
      </w: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bCs/>
          <w:noProof/>
          <w:sz w:val="24"/>
          <w:szCs w:val="24"/>
          <w:lang w:val="en-US"/>
        </w:rPr>
        <w:t xml:space="preserve">Markedly, the approach taken by Dawkins and his producers in making their point is one of popular, or even populist egnagagement.  At this point in the New Atheism’s engagement with the media, we see Atheism promoted as a cultural, perhaps even, a popular, norm.  For example, when criticising atrology (on the scientifically provable argument that the earth’s rotational axis has shifted through 23 degrees since Ptolemy first formulated his zodiacal system 1,800 years ago), Dawkins uses a ‘vox pop’ style of interviewing after giving every interviewee the same horoscope, regardless of their date of birth.  Quite clearly, the aim of the exercise is to prove the randomness and irrationality of belief in a system such as astrology - in fact, although not mentioned by Dawkins, the exercise is a simple replication of the 1948 experiments of psychologist Bertram R. Forer, who demonstrated that </w:t>
      </w:r>
      <w:r w:rsidRPr="007C6F4D">
        <w:rPr>
          <w:rFonts w:ascii="Times New Roman" w:eastAsia="Times New Roman" w:hAnsi="Times New Roman" w:cs="Times New Roman"/>
          <w:noProof/>
          <w:sz w:val="24"/>
          <w:szCs w:val="24"/>
          <w:lang w:val="en-US"/>
        </w:rPr>
        <w:t>individuals will give high accuracy ratings to descriptions of their personality that are supposedly written specifically for them, but which are in fact vague enough to apply to a very wide range of people.</w:t>
      </w:r>
      <w:r w:rsidRPr="007C6F4D">
        <w:rPr>
          <w:rFonts w:ascii="Times New Roman" w:eastAsia="Times New Roman" w:hAnsi="Times New Roman" w:cs="Times New Roman"/>
          <w:noProof/>
          <w:sz w:val="24"/>
          <w:szCs w:val="24"/>
          <w:vertAlign w:val="superscript"/>
          <w:lang w:val="en-US"/>
        </w:rPr>
        <w:footnoteReference w:id="30"/>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Crucially, however, the editors of the program have been sure to include suitable candidates for their expected charicatures of british society; firtsly, those who scoff at the astrlology reading and claim that it is nonsense, are invariably well dressed, well spoken, middle-class individuals.  Interviewees who seemed interested or excited in their horoscope where invariably typical of alternative, apart-from-the-mainstream caricatures, usually signified by their choice of clothing, hairstyle or style of speech.  The message here, therefore, is that Atheism is central, Atheism is appropriate, and Atheism is respectable – a clear, although unreferenced, link back to Dawkins’ use of Russell’s Teapot Atheism argument in </w:t>
      </w:r>
      <w:r w:rsidRPr="007C6F4D">
        <w:rPr>
          <w:rFonts w:ascii="Times New Roman" w:eastAsia="Times New Roman" w:hAnsi="Times New Roman" w:cs="Times New Roman"/>
          <w:i/>
          <w:iCs/>
          <w:noProof/>
          <w:sz w:val="24"/>
          <w:szCs w:val="24"/>
          <w:lang w:val="en-US"/>
        </w:rPr>
        <w:t>The Root of All Evil?</w:t>
      </w:r>
      <w:r w:rsidRPr="007C6F4D">
        <w:rPr>
          <w:rFonts w:ascii="Times New Roman" w:eastAsia="Times New Roman" w:hAnsi="Times New Roman" w:cs="Times New Roman"/>
          <w:noProof/>
          <w:sz w:val="24"/>
          <w:szCs w:val="24"/>
          <w:lang w:val="en-US"/>
        </w:rPr>
        <w:t>, not from a philosophical stance, but in arguing for the truism that the burden of proof lays on the believer, and not the Atheist.</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This fascinating placement of belief in the supernatural, which statistically still represents the majority of adults in the UK,</w:t>
      </w:r>
      <w:r w:rsidRPr="007C6F4D">
        <w:rPr>
          <w:rFonts w:ascii="Times New Roman" w:eastAsia="Times New Roman" w:hAnsi="Times New Roman" w:cs="Times New Roman"/>
          <w:noProof/>
          <w:sz w:val="24"/>
          <w:szCs w:val="24"/>
          <w:vertAlign w:val="superscript"/>
          <w:lang w:val="en-US"/>
        </w:rPr>
        <w:footnoteReference w:id="31"/>
      </w:r>
      <w:r w:rsidRPr="007C6F4D">
        <w:rPr>
          <w:rFonts w:ascii="Times New Roman" w:eastAsia="Times New Roman" w:hAnsi="Times New Roman" w:cs="Times New Roman"/>
          <w:noProof/>
          <w:sz w:val="24"/>
          <w:szCs w:val="24"/>
          <w:lang w:val="en-US"/>
        </w:rPr>
        <w:t xml:space="preserve"> as the anti-mainstream section of society fits perfectly with Dawkins’ thesis that those with religious faith are deluded, or even mentally ill, and therefore going against what Dawkins’ understands to be the mainstream acceptance of scientific empiricism.  Now, Dawkins may be losing a statistical battle regarding belief in the supernatural, but he clearly continues his thesis, first expounded in </w:t>
      </w:r>
      <w:r w:rsidRPr="007C6F4D">
        <w:rPr>
          <w:rFonts w:ascii="Times New Roman" w:eastAsia="Times New Roman" w:hAnsi="Times New Roman" w:cs="Times New Roman"/>
          <w:i/>
          <w:iCs/>
          <w:noProof/>
          <w:sz w:val="24"/>
          <w:szCs w:val="24"/>
          <w:lang w:val="en-US"/>
        </w:rPr>
        <w:t>The God Delusion</w:t>
      </w:r>
      <w:r w:rsidRPr="007C6F4D">
        <w:rPr>
          <w:rFonts w:ascii="Times New Roman" w:eastAsia="Times New Roman" w:hAnsi="Times New Roman" w:cs="Times New Roman"/>
          <w:noProof/>
          <w:sz w:val="24"/>
          <w:szCs w:val="24"/>
          <w:lang w:val="en-US"/>
        </w:rPr>
        <w:t xml:space="preserve"> that science and religion are mutually exclusive,</w:t>
      </w:r>
      <w:r w:rsidRPr="007C6F4D">
        <w:rPr>
          <w:rFonts w:ascii="Times New Roman" w:eastAsia="Times New Roman" w:hAnsi="Times New Roman" w:cs="Times New Roman"/>
          <w:noProof/>
          <w:sz w:val="24"/>
          <w:szCs w:val="24"/>
          <w:vertAlign w:val="superscript"/>
          <w:lang w:val="en-US"/>
        </w:rPr>
        <w:footnoteReference w:id="32"/>
      </w:r>
      <w:r w:rsidRPr="007C6F4D">
        <w:rPr>
          <w:rFonts w:ascii="Times New Roman" w:eastAsia="Times New Roman" w:hAnsi="Times New Roman" w:cs="Times New Roman"/>
          <w:noProof/>
          <w:sz w:val="24"/>
          <w:szCs w:val="24"/>
          <w:lang w:val="en-US"/>
        </w:rPr>
        <w:t xml:space="preserve"> by further increasing the public perception of this duality, when a group of dowsers</w:t>
      </w:r>
      <w:r w:rsidRPr="007C6F4D">
        <w:rPr>
          <w:rFonts w:ascii="Times New Roman" w:eastAsia="Times New Roman" w:hAnsi="Times New Roman" w:cs="Times New Roman"/>
          <w:noProof/>
          <w:sz w:val="24"/>
          <w:szCs w:val="24"/>
          <w:vertAlign w:val="superscript"/>
          <w:lang w:val="en-US"/>
        </w:rPr>
        <w:footnoteReference w:id="33"/>
      </w:r>
      <w:r w:rsidRPr="007C6F4D">
        <w:rPr>
          <w:rFonts w:ascii="Times New Roman" w:eastAsia="Times New Roman" w:hAnsi="Times New Roman" w:cs="Times New Roman"/>
          <w:noProof/>
          <w:sz w:val="24"/>
          <w:szCs w:val="24"/>
          <w:lang w:val="en-US"/>
        </w:rPr>
        <w:t xml:space="preserve"> are filmed being subjected to a double-blind test to </w:t>
      </w:r>
      <w:r w:rsidRPr="007C6F4D">
        <w:rPr>
          <w:rFonts w:ascii="Times New Roman" w:eastAsia="Times New Roman" w:hAnsi="Times New Roman" w:cs="Times New Roman"/>
          <w:noProof/>
          <w:sz w:val="24"/>
          <w:szCs w:val="24"/>
          <w:lang w:val="en-US"/>
        </w:rPr>
        <w:lastRenderedPageBreak/>
        <w:t>find hidden objects.  So far, so impartial.  However, in an aesthetically delightful act of juxtaposition, the entire scene if filmed on the green of a large, but unnamed, Christian church.  The inference is unmistakable; although none of the participating dowsers is introduced as Christian,</w:t>
      </w:r>
      <w:r w:rsidRPr="007C6F4D">
        <w:rPr>
          <w:rFonts w:ascii="Times New Roman" w:eastAsia="Times New Roman" w:hAnsi="Times New Roman" w:cs="Times New Roman"/>
          <w:noProof/>
          <w:sz w:val="24"/>
          <w:szCs w:val="24"/>
          <w:vertAlign w:val="superscript"/>
          <w:lang w:val="en-US"/>
        </w:rPr>
        <w:footnoteReference w:id="34"/>
      </w:r>
      <w:r w:rsidRPr="007C6F4D">
        <w:rPr>
          <w:rFonts w:ascii="Times New Roman" w:eastAsia="Times New Roman" w:hAnsi="Times New Roman" w:cs="Times New Roman"/>
          <w:noProof/>
          <w:sz w:val="24"/>
          <w:szCs w:val="24"/>
          <w:lang w:val="en-US"/>
        </w:rPr>
        <w:t xml:space="preserve"> and although dowsing societies and texts are not linked in any way to Christianity, Dawkins and his producers are making a clear link between superstitous activity and organised religion.</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Perhaps the best known example of Atheism in the media in the UK in recent years is the Atheist Bus Campaign.  Based on a blog by Ariance Sherine in the middle of 2008, the campaign was a direct response to evangelical Christian advertising on London underground trains, which offered the following message:  “</w:t>
      </w:r>
      <w:r w:rsidRPr="007C6F4D">
        <w:rPr>
          <w:rFonts w:ascii="Times New Roman" w:eastAsia="Times New Roman" w:hAnsi="Times New Roman" w:cs="Times New Roman"/>
          <w:i/>
          <w:iCs/>
          <w:noProof/>
          <w:sz w:val="24"/>
          <w:szCs w:val="24"/>
          <w:lang w:val="en-US"/>
        </w:rPr>
        <w:t>When the son of man comes, will he find faith on the earth? (Luke 18:8)”</w:t>
      </w:r>
      <w:r w:rsidRPr="007C6F4D">
        <w:rPr>
          <w:rFonts w:ascii="Times New Roman" w:eastAsia="Times New Roman" w:hAnsi="Times New Roman" w:cs="Times New Roman"/>
          <w:noProof/>
          <w:sz w:val="24"/>
          <w:szCs w:val="24"/>
          <w:lang w:val="en-US"/>
        </w:rPr>
        <w:t>.  The advertisements then give a web address, which contains the following warning for anyone who does not “</w:t>
      </w:r>
      <w:r w:rsidRPr="007C6F4D">
        <w:rPr>
          <w:rFonts w:ascii="Times New Roman" w:eastAsia="Times New Roman" w:hAnsi="Times New Roman" w:cs="Times New Roman"/>
          <w:i/>
          <w:iCs/>
          <w:noProof/>
          <w:sz w:val="24"/>
          <w:szCs w:val="24"/>
          <w:lang w:val="en-US"/>
        </w:rPr>
        <w:t>accept the word of Jesus on the cross</w:t>
      </w:r>
      <w:r w:rsidRPr="007C6F4D">
        <w:rPr>
          <w:rFonts w:ascii="Times New Roman" w:eastAsia="Times New Roman" w:hAnsi="Times New Roman" w:cs="Times New Roman"/>
          <w:noProof/>
          <w:sz w:val="24"/>
          <w:szCs w:val="24"/>
          <w:lang w:val="en-US"/>
        </w:rPr>
        <w:t>”: “</w:t>
      </w:r>
      <w:r w:rsidRPr="007C6F4D">
        <w:rPr>
          <w:rFonts w:ascii="Times New Roman" w:eastAsia="Times New Roman" w:hAnsi="Times New Roman" w:cs="Times New Roman"/>
          <w:i/>
          <w:iCs/>
          <w:noProof/>
          <w:sz w:val="24"/>
          <w:szCs w:val="24"/>
          <w:lang w:val="en-US"/>
        </w:rPr>
        <w:t>You will be condemned to everlasting seperation from God and then you spend all eternity in torment in hell.  Jesus spoke about this as a lake of fire which was prepared for the devil and all his angels (Mt. 25:41)</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35"/>
      </w:r>
      <w:r w:rsidRPr="007C6F4D">
        <w:rPr>
          <w:rFonts w:ascii="Times New Roman" w:eastAsia="Times New Roman" w:hAnsi="Times New Roman" w:cs="Times New Roman"/>
          <w:noProof/>
          <w:sz w:val="24"/>
          <w:szCs w:val="24"/>
          <w:lang w:val="en-US"/>
        </w:rPr>
        <w:t xml:space="preserve">  Finding the advertisment and associated website utterly offensive, the Atheist Sherine mused in her blog whether or not it would be possible for a few Atheists to club together to pay for some counter-adverts in London.  Little did she realise what she had started.</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The campaign originally intended to raise £5,500,</w:t>
      </w:r>
      <w:r w:rsidRPr="007C6F4D">
        <w:rPr>
          <w:rFonts w:ascii="Times New Roman" w:eastAsia="Times New Roman" w:hAnsi="Times New Roman" w:cs="Times New Roman"/>
          <w:noProof/>
          <w:sz w:val="24"/>
          <w:szCs w:val="24"/>
          <w:vertAlign w:val="superscript"/>
          <w:lang w:val="en-US"/>
        </w:rPr>
        <w:footnoteReference w:id="36"/>
      </w:r>
      <w:r w:rsidRPr="007C6F4D">
        <w:rPr>
          <w:rFonts w:ascii="Times New Roman" w:eastAsia="Times New Roman" w:hAnsi="Times New Roman" w:cs="Times New Roman"/>
          <w:noProof/>
          <w:sz w:val="24"/>
          <w:szCs w:val="24"/>
          <w:lang w:val="en-US"/>
        </w:rPr>
        <w:t xml:space="preserve"> so as to put advertising banners on 30 London buses for 4 weeks.</w:t>
      </w:r>
      <w:r w:rsidRPr="007C6F4D">
        <w:rPr>
          <w:rFonts w:ascii="Times New Roman" w:eastAsia="Times New Roman" w:hAnsi="Times New Roman" w:cs="Times New Roman"/>
          <w:noProof/>
          <w:sz w:val="24"/>
          <w:szCs w:val="24"/>
          <w:vertAlign w:val="superscript"/>
          <w:lang w:val="en-US"/>
        </w:rPr>
        <w:footnoteReference w:id="37"/>
      </w:r>
      <w:r w:rsidRPr="007C6F4D">
        <w:rPr>
          <w:rFonts w:ascii="Times New Roman" w:eastAsia="Times New Roman" w:hAnsi="Times New Roman" w:cs="Times New Roman"/>
          <w:noProof/>
          <w:sz w:val="24"/>
          <w:szCs w:val="24"/>
          <w:lang w:val="en-US"/>
        </w:rPr>
        <w:t xml:space="preserve">  After support from Richard Dawkins, who matched the original £5,500, the campaign took off, with Dawkins noting that: “</w:t>
      </w:r>
      <w:r w:rsidRPr="007C6F4D">
        <w:rPr>
          <w:rFonts w:ascii="Times New Roman" w:eastAsia="Times New Roman" w:hAnsi="Times New Roman" w:cs="Times New Roman"/>
          <w:i/>
          <w:iCs/>
          <w:noProof/>
          <w:sz w:val="24"/>
          <w:szCs w:val="24"/>
          <w:lang w:val="en-US"/>
        </w:rPr>
        <w:t>This campaign to put alternative slogans on London buses will make people think – and thinking is anathema to religion</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38"/>
      </w:r>
      <w:r w:rsidRPr="007C6F4D">
        <w:rPr>
          <w:rFonts w:ascii="Times New Roman" w:eastAsia="Times New Roman" w:hAnsi="Times New Roman" w:cs="Times New Roman"/>
          <w:noProof/>
          <w:sz w:val="24"/>
          <w:szCs w:val="24"/>
          <w:lang w:val="en-US"/>
        </w:rPr>
        <w:t xml:space="preserve">  Largely supported (although not financially) by the centre-left newspaper the</w:t>
      </w:r>
      <w:r w:rsidRPr="007C6F4D">
        <w:rPr>
          <w:rFonts w:ascii="Times New Roman" w:eastAsia="Times New Roman" w:hAnsi="Times New Roman" w:cs="Times New Roman"/>
          <w:i/>
          <w:iCs/>
          <w:noProof/>
          <w:sz w:val="24"/>
          <w:szCs w:val="24"/>
          <w:lang w:val="en-US"/>
        </w:rPr>
        <w:t xml:space="preserve"> Guardian</w:t>
      </w:r>
      <w:r w:rsidRPr="007C6F4D">
        <w:rPr>
          <w:rFonts w:ascii="Times New Roman" w:eastAsia="Times New Roman" w:hAnsi="Times New Roman" w:cs="Times New Roman"/>
          <w:noProof/>
          <w:sz w:val="24"/>
          <w:szCs w:val="24"/>
          <w:lang w:val="en-US"/>
        </w:rPr>
        <w:t>, the campaign eventually raised over £153,000, including £83,000 in a two-day period, which was a fund-raising record for justgiving.com, the largest charity administration website in the UK.</w:t>
      </w:r>
      <w:r w:rsidRPr="007C6F4D">
        <w:rPr>
          <w:rFonts w:ascii="Times New Roman" w:eastAsia="Times New Roman" w:hAnsi="Times New Roman" w:cs="Times New Roman"/>
          <w:noProof/>
          <w:sz w:val="24"/>
          <w:szCs w:val="24"/>
          <w:vertAlign w:val="superscript"/>
          <w:lang w:val="en-US"/>
        </w:rPr>
        <w:footnoteReference w:id="39"/>
      </w:r>
      <w:r w:rsidRPr="007C6F4D">
        <w:rPr>
          <w:rFonts w:ascii="Times New Roman" w:eastAsia="Times New Roman" w:hAnsi="Times New Roman" w:cs="Times New Roman"/>
          <w:noProof/>
          <w:sz w:val="24"/>
          <w:szCs w:val="24"/>
          <w:lang w:val="en-US"/>
        </w:rPr>
        <w:t xml:space="preserve">  The money was used to pay for Atheist advertising on over 800 buses in 27 cities throughout he UK.</w:t>
      </w:r>
      <w:r w:rsidRPr="007C6F4D">
        <w:rPr>
          <w:rFonts w:ascii="Times New Roman" w:eastAsia="Times New Roman" w:hAnsi="Times New Roman" w:cs="Times New Roman"/>
          <w:noProof/>
          <w:sz w:val="24"/>
          <w:szCs w:val="24"/>
          <w:vertAlign w:val="superscript"/>
          <w:lang w:val="en-US"/>
        </w:rPr>
        <w:footnoteReference w:id="40"/>
      </w:r>
      <w:r w:rsidRPr="007C6F4D">
        <w:rPr>
          <w:rFonts w:ascii="Times New Roman" w:eastAsia="Times New Roman" w:hAnsi="Times New Roman" w:cs="Times New Roman"/>
          <w:noProof/>
          <w:sz w:val="24"/>
          <w:szCs w:val="24"/>
          <w:lang w:val="en-US"/>
        </w:rPr>
        <w:t xml:space="preserve">  The campaign has since grown internationally, and there are now adverts running in Germany, Finland, the Netherlands, Canada, Switzerland, Croatia, Italy, Spain, Australia and the USA.</w:t>
      </w:r>
      <w:r w:rsidRPr="007C6F4D">
        <w:rPr>
          <w:rFonts w:ascii="Times New Roman" w:eastAsia="Times New Roman" w:hAnsi="Times New Roman" w:cs="Times New Roman"/>
          <w:noProof/>
          <w:sz w:val="24"/>
          <w:szCs w:val="24"/>
          <w:vertAlign w:val="superscript"/>
          <w:lang w:val="en-US"/>
        </w:rPr>
        <w:footnoteReference w:id="41"/>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r w:rsidRPr="007C6F4D">
        <w:rPr>
          <w:rFonts w:ascii="Times New Roman" w:eastAsia="Times New Roman" w:hAnsi="Times New Roman" w:cs="Times New Roman"/>
          <w:bCs/>
          <w:noProof/>
          <w:sz w:val="24"/>
          <w:szCs w:val="24"/>
          <w:lang w:val="en-US"/>
        </w:rPr>
        <w:lastRenderedPageBreak/>
        <w:t>The wording of the advert is very interesting for our current discussion; the exact text: “</w:t>
      </w:r>
      <w:r w:rsidRPr="007C6F4D">
        <w:rPr>
          <w:rFonts w:ascii="Times New Roman" w:eastAsia="Times New Roman" w:hAnsi="Times New Roman" w:cs="Times New Roman"/>
          <w:bCs/>
          <w:i/>
          <w:iCs/>
          <w:noProof/>
          <w:sz w:val="24"/>
          <w:szCs w:val="24"/>
          <w:lang w:val="en-US"/>
        </w:rPr>
        <w:t>There’s probably no God. Now stop worrying and enjoy your life</w:t>
      </w:r>
      <w:r w:rsidRPr="007C6F4D">
        <w:rPr>
          <w:rFonts w:ascii="Times New Roman" w:eastAsia="Times New Roman" w:hAnsi="Times New Roman" w:cs="Times New Roman"/>
          <w:bCs/>
          <w:noProof/>
          <w:sz w:val="24"/>
          <w:szCs w:val="24"/>
          <w:lang w:val="en-US"/>
        </w:rPr>
        <w:t>”, was chosen as a direct response to very strict advertising laws within the UK, administreed by the Advertising Standards Agency.  The relevant laws ban any advertising which is deemed to be unprovable or lacking in empirical or statistical evidence.</w:t>
      </w:r>
      <w:r w:rsidRPr="007C6F4D">
        <w:rPr>
          <w:rFonts w:ascii="Times New Roman" w:eastAsia="Times New Roman" w:hAnsi="Times New Roman" w:cs="Times New Roman"/>
          <w:bCs/>
          <w:noProof/>
          <w:sz w:val="24"/>
          <w:szCs w:val="24"/>
          <w:vertAlign w:val="superscript"/>
          <w:lang w:val="en-US"/>
        </w:rPr>
        <w:footnoteReference w:id="42"/>
      </w:r>
      <w:r w:rsidRPr="007C6F4D">
        <w:rPr>
          <w:rFonts w:ascii="Times New Roman" w:eastAsia="Times New Roman" w:hAnsi="Times New Roman" w:cs="Times New Roman"/>
          <w:bCs/>
          <w:noProof/>
          <w:sz w:val="24"/>
          <w:szCs w:val="24"/>
          <w:lang w:val="en-US"/>
        </w:rPr>
        <w:t xml:space="preserve">  The Atheist campaign therefore used the word ‘probably’, in much the same vein as the famous Carlsberg beer adverts, to avoid this problem.</w:t>
      </w:r>
      <w:r w:rsidRPr="007C6F4D">
        <w:rPr>
          <w:rFonts w:ascii="Times New Roman" w:eastAsia="Times New Roman" w:hAnsi="Times New Roman" w:cs="Times New Roman"/>
          <w:bCs/>
          <w:noProof/>
          <w:sz w:val="24"/>
          <w:szCs w:val="24"/>
          <w:vertAlign w:val="superscript"/>
          <w:lang w:val="en-US"/>
        </w:rPr>
        <w:footnoteReference w:id="43"/>
      </w:r>
      <w:r w:rsidRPr="007C6F4D">
        <w:rPr>
          <w:rFonts w:ascii="Times New Roman" w:eastAsia="Times New Roman" w:hAnsi="Times New Roman" w:cs="Times New Roman"/>
          <w:bCs/>
          <w:noProof/>
          <w:sz w:val="24"/>
          <w:szCs w:val="24"/>
          <w:lang w:val="en-US"/>
        </w:rPr>
        <w:t xml:space="preserve">  Fascinatingly, the (largely Christian) response to the bus campaign, to which we will now turn, did not follow these legal guideline, but more of this in a moment.  The supernaturalist response to the Atheist Bus campaign was two-fold: individual protests and organised counter movements.</w:t>
      </w: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r w:rsidRPr="007C6F4D">
        <w:rPr>
          <w:rFonts w:ascii="Times New Roman" w:eastAsia="Times New Roman" w:hAnsi="Times New Roman" w:cs="Times New Roman"/>
          <w:bCs/>
          <w:noProof/>
          <w:sz w:val="24"/>
          <w:szCs w:val="24"/>
          <w:lang w:val="en-US"/>
        </w:rPr>
        <w:t>One individual, although high profile, response was the actions of Ron Heather, a 62 year old bus driver from Southampton.  A committed evangelical Christian, in January of this year he refused to drive a bus which carried the Atheist advert.</w:t>
      </w:r>
      <w:r w:rsidRPr="007C6F4D">
        <w:rPr>
          <w:rFonts w:ascii="Times New Roman" w:eastAsia="Times New Roman" w:hAnsi="Times New Roman" w:cs="Times New Roman"/>
          <w:bCs/>
          <w:noProof/>
          <w:sz w:val="24"/>
          <w:szCs w:val="24"/>
          <w:vertAlign w:val="superscript"/>
          <w:lang w:val="en-US"/>
        </w:rPr>
        <w:footnoteReference w:id="44"/>
      </w:r>
      <w:r w:rsidRPr="007C6F4D">
        <w:rPr>
          <w:rFonts w:ascii="Times New Roman" w:eastAsia="Times New Roman" w:hAnsi="Times New Roman" w:cs="Times New Roman"/>
          <w:bCs/>
          <w:noProof/>
          <w:sz w:val="24"/>
          <w:szCs w:val="24"/>
          <w:lang w:val="en-US"/>
        </w:rPr>
        <w:t xml:space="preserve">  Although the drama of his walk-out from work was played out in a delightfully British manner – Heather had described his empoyers, First Bus’, support as being “v</w:t>
      </w:r>
      <w:r w:rsidRPr="007C6F4D">
        <w:rPr>
          <w:rFonts w:ascii="Times New Roman" w:eastAsia="Times New Roman" w:hAnsi="Times New Roman" w:cs="Times New Roman"/>
          <w:bCs/>
          <w:i/>
          <w:iCs/>
          <w:noProof/>
          <w:sz w:val="24"/>
          <w:szCs w:val="24"/>
          <w:lang w:val="en-US"/>
        </w:rPr>
        <w:t>ery good</w:t>
      </w:r>
      <w:r w:rsidRPr="007C6F4D">
        <w:rPr>
          <w:rFonts w:ascii="Times New Roman" w:eastAsia="Times New Roman" w:hAnsi="Times New Roman" w:cs="Times New Roman"/>
          <w:bCs/>
          <w:noProof/>
          <w:sz w:val="24"/>
          <w:szCs w:val="24"/>
          <w:lang w:val="en-US"/>
        </w:rPr>
        <w:t>” and First Bus had also stated “</w:t>
      </w:r>
      <w:r w:rsidRPr="007C6F4D">
        <w:rPr>
          <w:rFonts w:ascii="Times New Roman" w:eastAsia="Times New Roman" w:hAnsi="Times New Roman" w:cs="Times New Roman"/>
          <w:bCs/>
          <w:i/>
          <w:iCs/>
          <w:noProof/>
          <w:sz w:val="24"/>
          <w:szCs w:val="24"/>
          <w:lang w:val="en-US"/>
        </w:rPr>
        <w:t>Mr Heather accepts though that he may need to drive one of these buses if no other vehicle is available for him</w:t>
      </w:r>
      <w:r w:rsidRPr="007C6F4D">
        <w:rPr>
          <w:rFonts w:ascii="Times New Roman" w:eastAsia="Times New Roman" w:hAnsi="Times New Roman" w:cs="Times New Roman"/>
          <w:bCs/>
          <w:noProof/>
          <w:sz w:val="24"/>
          <w:szCs w:val="24"/>
          <w:lang w:val="en-US"/>
        </w:rPr>
        <w:t>”</w:t>
      </w:r>
      <w:r w:rsidRPr="007C6F4D">
        <w:rPr>
          <w:rFonts w:ascii="Times New Roman" w:eastAsia="Times New Roman" w:hAnsi="Times New Roman" w:cs="Times New Roman"/>
          <w:bCs/>
          <w:noProof/>
          <w:sz w:val="24"/>
          <w:szCs w:val="24"/>
          <w:vertAlign w:val="superscript"/>
          <w:lang w:val="en-US"/>
        </w:rPr>
        <w:footnoteReference w:id="45"/>
      </w:r>
      <w:r w:rsidRPr="007C6F4D">
        <w:rPr>
          <w:rFonts w:ascii="Times New Roman" w:eastAsia="Times New Roman" w:hAnsi="Times New Roman" w:cs="Times New Roman"/>
          <w:bCs/>
          <w:noProof/>
          <w:sz w:val="24"/>
          <w:szCs w:val="24"/>
          <w:lang w:val="en-US"/>
        </w:rPr>
        <w:t xml:space="preserve"> – the story nevertheless was featured in all the major daily newspapers and television news programmes for the 16</w:t>
      </w:r>
      <w:r w:rsidRPr="007C6F4D">
        <w:rPr>
          <w:rFonts w:ascii="Times New Roman" w:eastAsia="Times New Roman" w:hAnsi="Times New Roman" w:cs="Times New Roman"/>
          <w:bCs/>
          <w:noProof/>
          <w:sz w:val="24"/>
          <w:szCs w:val="24"/>
          <w:vertAlign w:val="superscript"/>
          <w:lang w:val="en-US"/>
        </w:rPr>
        <w:t>th</w:t>
      </w:r>
      <w:r w:rsidRPr="007C6F4D">
        <w:rPr>
          <w:rFonts w:ascii="Times New Roman" w:eastAsia="Times New Roman" w:hAnsi="Times New Roman" w:cs="Times New Roman"/>
          <w:bCs/>
          <w:noProof/>
          <w:sz w:val="24"/>
          <w:szCs w:val="24"/>
          <w:lang w:val="en-US"/>
        </w:rPr>
        <w:t xml:space="preserve"> of January.</w:t>
      </w:r>
    </w:p>
    <w:p w:rsidR="007C6F4D" w:rsidRPr="007C6F4D" w:rsidRDefault="007C6F4D" w:rsidP="007C6F4D">
      <w:pPr>
        <w:spacing w:after="0" w:line="276" w:lineRule="auto"/>
        <w:jc w:val="both"/>
        <w:rPr>
          <w:rFonts w:ascii="Times New Roman" w:eastAsia="Times New Roman" w:hAnsi="Times New Roman" w:cs="Times New Roman"/>
          <w:bCs/>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bCs/>
          <w:noProof/>
          <w:sz w:val="24"/>
          <w:szCs w:val="24"/>
          <w:lang w:val="en-US"/>
        </w:rPr>
        <w:t>Finally in this section, we turn to the codified and organised responses to the Bus Campaign, although it is interesting at this point to clarify that none of the major UK churches was involved.  Indeed, the Methodist Church thanked the campaign for encouraging a “</w:t>
      </w:r>
      <w:r w:rsidRPr="007C6F4D">
        <w:rPr>
          <w:rFonts w:ascii="Times New Roman" w:eastAsia="Times New Roman" w:hAnsi="Times New Roman" w:cs="Times New Roman"/>
          <w:bCs/>
          <w:i/>
          <w:iCs/>
          <w:noProof/>
          <w:sz w:val="24"/>
          <w:szCs w:val="24"/>
          <w:lang w:val="en-US"/>
        </w:rPr>
        <w:t>continued interest in God</w:t>
      </w:r>
      <w:r w:rsidRPr="007C6F4D">
        <w:rPr>
          <w:rFonts w:ascii="Times New Roman" w:eastAsia="Times New Roman" w:hAnsi="Times New Roman" w:cs="Times New Roman"/>
          <w:bCs/>
          <w:noProof/>
          <w:sz w:val="24"/>
          <w:szCs w:val="24"/>
          <w:lang w:val="en-US"/>
        </w:rPr>
        <w:t>”</w:t>
      </w:r>
      <w:r w:rsidRPr="007C6F4D">
        <w:rPr>
          <w:rFonts w:ascii="Times New Roman" w:eastAsia="Times New Roman" w:hAnsi="Times New Roman" w:cs="Times New Roman"/>
          <w:bCs/>
          <w:noProof/>
          <w:sz w:val="24"/>
          <w:szCs w:val="24"/>
          <w:vertAlign w:val="superscript"/>
          <w:lang w:val="en-US"/>
        </w:rPr>
        <w:footnoteReference w:id="46"/>
      </w:r>
      <w:r w:rsidRPr="007C6F4D">
        <w:rPr>
          <w:rFonts w:ascii="Times New Roman" w:eastAsia="Times New Roman" w:hAnsi="Times New Roman" w:cs="Times New Roman"/>
          <w:bCs/>
          <w:noProof/>
          <w:sz w:val="24"/>
          <w:szCs w:val="24"/>
          <w:lang w:val="en-US"/>
        </w:rPr>
        <w:t xml:space="preserve"> and the Church of England stated: “</w:t>
      </w:r>
      <w:r w:rsidRPr="007C6F4D">
        <w:rPr>
          <w:rFonts w:ascii="Times New Roman" w:eastAsia="Times New Roman" w:hAnsi="Times New Roman" w:cs="Times New Roman"/>
          <w:i/>
          <w:iCs/>
          <w:noProof/>
          <w:sz w:val="24"/>
          <w:szCs w:val="24"/>
          <w:lang w:val="en-US"/>
        </w:rPr>
        <w:t>We would defend the right of any group representing a religious or philosophical position to be able to promote that view through appropriate channels.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47"/>
      </w:r>
      <w:r w:rsidRPr="007C6F4D">
        <w:rPr>
          <w:rFonts w:ascii="Times New Roman" w:eastAsia="Times New Roman" w:hAnsi="Times New Roman" w:cs="Times New Roman"/>
          <w:noProof/>
          <w:sz w:val="24"/>
          <w:szCs w:val="24"/>
          <w:lang w:val="en-US"/>
        </w:rPr>
        <w:t xml:space="preserve">  We find, therefore, that organised campaigns have almost exclusively been organised by fringe or minority Churches or organisations within the UK.  Examples include the Christian Party, The Russian Orthodox Church and The Trinitarian Bible Society</w:t>
      </w:r>
      <w:r w:rsidRPr="007C6F4D">
        <w:rPr>
          <w:rFonts w:ascii="Times New Roman" w:eastAsia="Times New Roman" w:hAnsi="Times New Roman" w:cs="Times New Roman"/>
          <w:noProof/>
          <w:sz w:val="24"/>
          <w:szCs w:val="24"/>
          <w:vertAlign w:val="superscript"/>
          <w:lang w:val="en-US"/>
        </w:rPr>
        <w:footnoteReference w:id="48"/>
      </w:r>
      <w:r w:rsidRPr="007C6F4D">
        <w:rPr>
          <w:rFonts w:ascii="Times New Roman" w:eastAsia="Times New Roman" w:hAnsi="Times New Roman" w:cs="Times New Roman"/>
          <w:noProof/>
          <w:sz w:val="24"/>
          <w:szCs w:val="24"/>
          <w:lang w:val="en-US"/>
        </w:rPr>
        <w:t>.  Fascinatingly, the religious responses to the Atheist campaign were not contrained by the same advertising boundaries.  The Christian Party slogan – “</w:t>
      </w:r>
      <w:r w:rsidRPr="007C6F4D">
        <w:rPr>
          <w:rFonts w:ascii="Times New Roman" w:eastAsia="Times New Roman" w:hAnsi="Times New Roman" w:cs="Times New Roman"/>
          <w:i/>
          <w:iCs/>
          <w:noProof/>
          <w:sz w:val="24"/>
          <w:szCs w:val="24"/>
          <w:lang w:val="en-US"/>
        </w:rPr>
        <w:t>There definitely is a God. So join the Christian party and enjoy your life</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49"/>
      </w:r>
      <w:r w:rsidRPr="007C6F4D">
        <w:rPr>
          <w:rFonts w:ascii="Times New Roman" w:eastAsia="Times New Roman" w:hAnsi="Times New Roman" w:cs="Times New Roman"/>
          <w:noProof/>
          <w:sz w:val="24"/>
          <w:szCs w:val="24"/>
          <w:lang w:val="en-US"/>
        </w:rPr>
        <w:t xml:space="preserve"> was deemed by the Advertising Standards Agency to be a political opinion, and thus exempt from evidential backing – this ruling was made on 11</w:t>
      </w:r>
      <w:r w:rsidRPr="007C6F4D">
        <w:rPr>
          <w:rFonts w:ascii="Times New Roman" w:eastAsia="Times New Roman" w:hAnsi="Times New Roman" w:cs="Times New Roman"/>
          <w:noProof/>
          <w:sz w:val="24"/>
          <w:szCs w:val="24"/>
          <w:vertAlign w:val="superscript"/>
          <w:lang w:val="en-US"/>
        </w:rPr>
        <w:t>th</w:t>
      </w:r>
      <w:r w:rsidRPr="007C6F4D">
        <w:rPr>
          <w:rFonts w:ascii="Times New Roman" w:eastAsia="Times New Roman" w:hAnsi="Times New Roman" w:cs="Times New Roman"/>
          <w:noProof/>
          <w:sz w:val="24"/>
          <w:szCs w:val="24"/>
          <w:lang w:val="en-US"/>
        </w:rPr>
        <w:t xml:space="preserve"> March of this year, despite the advertisement attracting the fourth largest number of complaints in the history of the ASA.</w:t>
      </w:r>
      <w:r w:rsidRPr="007C6F4D">
        <w:rPr>
          <w:rFonts w:ascii="Times New Roman" w:eastAsia="Times New Roman" w:hAnsi="Times New Roman" w:cs="Times New Roman"/>
          <w:noProof/>
          <w:sz w:val="24"/>
          <w:szCs w:val="24"/>
          <w:vertAlign w:val="superscript"/>
          <w:lang w:val="en-US"/>
        </w:rPr>
        <w:footnoteReference w:id="50"/>
      </w:r>
      <w:r w:rsidRPr="007C6F4D">
        <w:rPr>
          <w:rFonts w:ascii="Times New Roman" w:eastAsia="Times New Roman" w:hAnsi="Times New Roman" w:cs="Times New Roman"/>
          <w:noProof/>
          <w:sz w:val="24"/>
          <w:szCs w:val="24"/>
          <w:lang w:val="en-US"/>
        </w:rPr>
        <w:t xml:space="preserve">  Religious advertising is also exempt from ASA standards of evidence, meaning, of course, that here is an unlevel playing field in any competition between Supernaturalist and Naturalist </w:t>
      </w:r>
      <w:r w:rsidRPr="007C6F4D">
        <w:rPr>
          <w:rFonts w:ascii="Times New Roman" w:eastAsia="Times New Roman" w:hAnsi="Times New Roman" w:cs="Times New Roman"/>
          <w:noProof/>
          <w:sz w:val="24"/>
          <w:szCs w:val="24"/>
          <w:lang w:val="en-US"/>
        </w:rPr>
        <w:lastRenderedPageBreak/>
        <w:t>campaigns.  Tim Bleakley, marketing director of CBS Outdoor, a London-based advertising agency, insists that the Atheist campaign had to use the word ‘probably’ as there is a “</w:t>
      </w:r>
      <w:r w:rsidRPr="007C6F4D">
        <w:rPr>
          <w:rFonts w:ascii="Times New Roman" w:eastAsia="Times New Roman" w:hAnsi="Times New Roman" w:cs="Times New Roman"/>
          <w:i/>
          <w:iCs/>
          <w:noProof/>
          <w:sz w:val="24"/>
          <w:szCs w:val="24"/>
          <w:lang w:val="en-US"/>
        </w:rPr>
        <w:t>grey area”</w:t>
      </w:r>
      <w:r w:rsidRPr="007C6F4D">
        <w:rPr>
          <w:rFonts w:ascii="Times New Roman" w:eastAsia="Times New Roman" w:hAnsi="Times New Roman" w:cs="Times New Roman"/>
          <w:i/>
          <w:iCs/>
          <w:noProof/>
          <w:sz w:val="24"/>
          <w:szCs w:val="24"/>
          <w:vertAlign w:val="superscript"/>
          <w:lang w:val="en-US"/>
        </w:rPr>
        <w:footnoteReference w:id="51"/>
      </w:r>
      <w:r w:rsidRPr="007C6F4D">
        <w:rPr>
          <w:rFonts w:ascii="Times New Roman" w:eastAsia="Times New Roman" w:hAnsi="Times New Roman" w:cs="Times New Roman"/>
          <w:noProof/>
          <w:sz w:val="24"/>
          <w:szCs w:val="24"/>
          <w:lang w:val="en-US"/>
        </w:rPr>
        <w:t xml:space="preserve"> concerning an argument against God.</w:t>
      </w:r>
      <w:r w:rsidRPr="007C6F4D">
        <w:rPr>
          <w:rFonts w:ascii="Times New Roman" w:eastAsia="Times New Roman" w:hAnsi="Times New Roman" w:cs="Times New Roman"/>
          <w:i/>
          <w:iCs/>
          <w:noProof/>
          <w:sz w:val="24"/>
          <w:szCs w:val="24"/>
          <w:lang w:val="en-US"/>
        </w:rPr>
        <w:t xml:space="preserve">  </w:t>
      </w:r>
      <w:r w:rsidRPr="007C6F4D">
        <w:rPr>
          <w:rFonts w:ascii="Times New Roman" w:eastAsia="Times New Roman" w:hAnsi="Times New Roman" w:cs="Times New Roman"/>
          <w:noProof/>
          <w:sz w:val="24"/>
          <w:szCs w:val="24"/>
          <w:lang w:val="en-US"/>
        </w:rPr>
        <w:t>A.C. Grayling has commented on this problem thus:</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bCs/>
          <w:i/>
          <w:iCs/>
          <w:noProof/>
          <w:sz w:val="24"/>
          <w:szCs w:val="24"/>
          <w:lang w:val="en-US"/>
        </w:rPr>
      </w:pP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i/>
          <w:iCs/>
          <w:noProof/>
          <w:sz w:val="24"/>
          <w:szCs w:val="24"/>
          <w:lang w:val="en-US"/>
        </w:rPr>
        <w:t>There is something delicious about the thought of a functionary in an advertising agency doing ontology by arbitrating on the question of which fictional characters need a grey area of uncertainty around discussion of their existence – Little Red Riding Hood? Rumpelstiltskin? Santa? Betty Boop? …Well: let us for a moment take the advertising standards code seriously. Parity requires that in all the many advertisements promoting religious belief on the buses and underground trains, "allegedly" be inserted into claims and statements that imply the existence of supernatural agencies. Now that the gauntlet has been thrown down on "probably" for the atheist buses, let us demand that "allegedly" appear in all advertisements promoting the opposite view</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52"/>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The Atheist Bus Campaign continues to grow around the world, and a second wave of advertisements is due to appear within the UK in the later half of 2009.</w:t>
      </w:r>
      <w:r w:rsidRPr="007C6F4D">
        <w:rPr>
          <w:rFonts w:ascii="Times New Roman" w:eastAsia="Times New Roman" w:hAnsi="Times New Roman" w:cs="Times New Roman"/>
          <w:noProof/>
          <w:sz w:val="24"/>
          <w:szCs w:val="24"/>
          <w:vertAlign w:val="superscript"/>
          <w:lang w:val="en-US"/>
        </w:rPr>
        <w:footnoteReference w:id="53"/>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keepNext/>
        <w:spacing w:after="0" w:line="276" w:lineRule="auto"/>
        <w:jc w:val="both"/>
        <w:outlineLvl w:val="0"/>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t>Politics and Atheism</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Very briefly, I would now like to turn to two issues from political life which demonstrate the importance and contemporary relevance of the religious debate in UK life. </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The first example I want to mention is the implicit importance of religion to the debate over abortion within the UK.  The middle one of three bills in an eight-month period in 2006-2007, Conservative MP Ann Winterton’s </w:t>
      </w:r>
      <w:r w:rsidRPr="007C6F4D">
        <w:rPr>
          <w:rFonts w:ascii="Times New Roman" w:eastAsia="Times New Roman" w:hAnsi="Times New Roman" w:cs="Times New Roman"/>
          <w:i/>
          <w:iCs/>
          <w:noProof/>
          <w:sz w:val="24"/>
          <w:szCs w:val="20"/>
          <w:lang w:val="en-US"/>
        </w:rPr>
        <w:t>Termination of Pregnancy (Counselling and Miscellaneous Provisions) Bill</w:t>
      </w:r>
      <w:r w:rsidRPr="007C6F4D">
        <w:rPr>
          <w:rFonts w:ascii="Times New Roman" w:eastAsia="Times New Roman" w:hAnsi="Times New Roman" w:cs="Times New Roman"/>
          <w:noProof/>
          <w:sz w:val="24"/>
          <w:szCs w:val="20"/>
          <w:lang w:val="en-US"/>
        </w:rPr>
        <w:t>, sought to introduce complusory counselling and a week-long ‘cooling off’ period for women seeking abortions in the UK.</w:t>
      </w:r>
      <w:r w:rsidRPr="007C6F4D">
        <w:rPr>
          <w:rFonts w:ascii="Times New Roman" w:eastAsia="Times New Roman" w:hAnsi="Times New Roman" w:cs="Times New Roman"/>
          <w:noProof/>
          <w:sz w:val="24"/>
          <w:szCs w:val="20"/>
          <w:vertAlign w:val="superscript"/>
          <w:lang w:val="en-US"/>
        </w:rPr>
        <w:footnoteReference w:id="54"/>
      </w:r>
      <w:r w:rsidRPr="007C6F4D">
        <w:rPr>
          <w:rFonts w:ascii="Times New Roman" w:eastAsia="Times New Roman" w:hAnsi="Times New Roman" w:cs="Times New Roman"/>
          <w:noProof/>
          <w:sz w:val="24"/>
          <w:szCs w:val="20"/>
          <w:lang w:val="en-US"/>
        </w:rPr>
        <w:t xml:space="preserve">  The bill was defeated by 182 votes to 102, and similar defeats were inflicted upon an October 2006 Bill attempting to reduce the time limit on abortion,</w:t>
      </w:r>
      <w:r w:rsidRPr="007C6F4D">
        <w:rPr>
          <w:rFonts w:ascii="Times New Roman" w:eastAsia="Times New Roman" w:hAnsi="Times New Roman" w:cs="Times New Roman"/>
          <w:noProof/>
          <w:sz w:val="24"/>
          <w:szCs w:val="20"/>
          <w:vertAlign w:val="superscript"/>
          <w:lang w:val="en-US"/>
        </w:rPr>
        <w:footnoteReference w:id="55"/>
      </w:r>
      <w:r w:rsidRPr="007C6F4D">
        <w:rPr>
          <w:rFonts w:ascii="Times New Roman" w:eastAsia="Times New Roman" w:hAnsi="Times New Roman" w:cs="Times New Roman"/>
          <w:noProof/>
          <w:sz w:val="24"/>
          <w:szCs w:val="20"/>
          <w:lang w:val="en-US"/>
        </w:rPr>
        <w:t xml:space="preserve"> and also on a March 2007 Bill which sought to ensure parents of girls under the age of 16 who had abortions gained the right to be informed of the procedure.</w:t>
      </w:r>
      <w:r w:rsidRPr="007C6F4D">
        <w:rPr>
          <w:rFonts w:ascii="Times New Roman" w:eastAsia="Times New Roman" w:hAnsi="Times New Roman" w:cs="Times New Roman"/>
          <w:noProof/>
          <w:sz w:val="24"/>
          <w:szCs w:val="20"/>
          <w:vertAlign w:val="superscript"/>
          <w:lang w:val="en-US"/>
        </w:rPr>
        <w:footnoteReference w:id="56"/>
      </w:r>
      <w:r w:rsidRPr="007C6F4D">
        <w:rPr>
          <w:rFonts w:ascii="Times New Roman" w:eastAsia="Times New Roman" w:hAnsi="Times New Roman" w:cs="Times New Roman"/>
          <w:noProof/>
          <w:sz w:val="24"/>
          <w:szCs w:val="20"/>
          <w:lang w:val="en-US"/>
        </w:rPr>
        <w:t xml:space="preserve">  The crucial aspect, however, is that the abortion issue, concerning which so much relevant debate has occurred recently in Parliament, is one of the very few issues within UK politics where Members of Parliament are allowed to vote according to religious or moral conscience, as opposed to he specific instructions of their own Party – technically known as a ‘free vote’ in Westminster.</w:t>
      </w:r>
      <w:r w:rsidRPr="007C6F4D">
        <w:rPr>
          <w:rFonts w:ascii="Times New Roman" w:eastAsia="Times New Roman" w:hAnsi="Times New Roman" w:cs="Times New Roman"/>
          <w:noProof/>
          <w:sz w:val="24"/>
          <w:szCs w:val="20"/>
          <w:vertAlign w:val="superscript"/>
          <w:lang w:val="en-US"/>
        </w:rPr>
        <w:footnoteReference w:id="57"/>
      </w:r>
      <w:r w:rsidRPr="007C6F4D">
        <w:rPr>
          <w:rFonts w:ascii="Times New Roman" w:eastAsia="Times New Roman" w:hAnsi="Times New Roman" w:cs="Times New Roman"/>
          <w:noProof/>
          <w:sz w:val="24"/>
          <w:szCs w:val="20"/>
          <w:lang w:val="en-US"/>
        </w:rPr>
        <w:t xml:space="preserve">  This status of vote within Parliament therefore opens up the possibility of dialogue with religiously orientaed groups and the distinct probability of their </w:t>
      </w:r>
      <w:r w:rsidRPr="007C6F4D">
        <w:rPr>
          <w:rFonts w:ascii="Times New Roman" w:eastAsia="Times New Roman" w:hAnsi="Times New Roman" w:cs="Times New Roman"/>
          <w:noProof/>
          <w:sz w:val="24"/>
          <w:szCs w:val="20"/>
          <w:lang w:val="en-US"/>
        </w:rPr>
        <w:lastRenderedPageBreak/>
        <w:t>implicit involvement.  Specific examples of this include the UK Life League,</w:t>
      </w:r>
      <w:r w:rsidRPr="007C6F4D">
        <w:rPr>
          <w:rFonts w:ascii="Times New Roman" w:eastAsia="Times New Roman" w:hAnsi="Times New Roman" w:cs="Times New Roman"/>
          <w:noProof/>
          <w:sz w:val="24"/>
          <w:szCs w:val="20"/>
          <w:vertAlign w:val="superscript"/>
          <w:lang w:val="en-US"/>
        </w:rPr>
        <w:footnoteReference w:id="58"/>
      </w:r>
      <w:r w:rsidRPr="007C6F4D">
        <w:rPr>
          <w:rFonts w:ascii="Times New Roman" w:eastAsia="Times New Roman" w:hAnsi="Times New Roman" w:cs="Times New Roman"/>
          <w:noProof/>
          <w:sz w:val="24"/>
          <w:szCs w:val="20"/>
          <w:lang w:val="en-US"/>
        </w:rPr>
        <w:t xml:space="preserve"> Pro Life Alliance,</w:t>
      </w:r>
      <w:r w:rsidRPr="007C6F4D">
        <w:rPr>
          <w:rFonts w:ascii="Times New Roman" w:eastAsia="Times New Roman" w:hAnsi="Times New Roman" w:cs="Times New Roman"/>
          <w:noProof/>
          <w:sz w:val="24"/>
          <w:szCs w:val="20"/>
          <w:vertAlign w:val="superscript"/>
          <w:lang w:val="en-US"/>
        </w:rPr>
        <w:footnoteReference w:id="59"/>
      </w:r>
      <w:r w:rsidRPr="007C6F4D">
        <w:rPr>
          <w:rFonts w:ascii="Times New Roman" w:eastAsia="Times New Roman" w:hAnsi="Times New Roman" w:cs="Times New Roman"/>
          <w:noProof/>
          <w:sz w:val="24"/>
          <w:szCs w:val="20"/>
          <w:lang w:val="en-US"/>
        </w:rPr>
        <w:t xml:space="preserve"> Precious Life Scotland</w:t>
      </w:r>
      <w:r w:rsidRPr="007C6F4D">
        <w:rPr>
          <w:rFonts w:ascii="Times New Roman" w:eastAsia="Times New Roman" w:hAnsi="Times New Roman" w:cs="Times New Roman"/>
          <w:noProof/>
          <w:sz w:val="24"/>
          <w:szCs w:val="20"/>
          <w:vertAlign w:val="superscript"/>
          <w:lang w:val="en-US"/>
        </w:rPr>
        <w:footnoteReference w:id="60"/>
      </w:r>
      <w:r w:rsidRPr="007C6F4D">
        <w:rPr>
          <w:rFonts w:ascii="Times New Roman" w:eastAsia="Times New Roman" w:hAnsi="Times New Roman" w:cs="Times New Roman"/>
          <w:noProof/>
          <w:sz w:val="24"/>
          <w:szCs w:val="20"/>
          <w:lang w:val="en-US"/>
        </w:rPr>
        <w:t xml:space="preserve"> and the Roman Catholic Church in Scotland, whose most senior Cardinal Keith O’Brien has equated the abortion rate in Scotland as equivalent to “two Dunblane massacres a day”.</w:t>
      </w:r>
      <w:r w:rsidRPr="007C6F4D">
        <w:rPr>
          <w:rFonts w:ascii="Times New Roman" w:eastAsia="Times New Roman" w:hAnsi="Times New Roman" w:cs="Times New Roman"/>
          <w:noProof/>
          <w:sz w:val="24"/>
          <w:szCs w:val="20"/>
          <w:vertAlign w:val="superscript"/>
          <w:lang w:val="en-US"/>
        </w:rPr>
        <w:footnoteReference w:id="61"/>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Secondly, the issue of explicity mixing politics and religion has been of relevance in the UK recently, through three specific examples – Nick Clegg, the British National Party and Tony Blair.</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Firstly, Nick Clegg, the leader of the Liberal Democrats, Britain’s third largest political party broke with decades of tradition by stating his atheism in an interview with BBC Radio 5 Live on 18</w:t>
      </w:r>
      <w:r w:rsidRPr="007C6F4D">
        <w:rPr>
          <w:rFonts w:ascii="Times New Roman" w:eastAsia="Times New Roman" w:hAnsi="Times New Roman" w:cs="Times New Roman"/>
          <w:noProof/>
          <w:sz w:val="24"/>
          <w:szCs w:val="24"/>
          <w:vertAlign w:val="superscript"/>
          <w:lang w:val="en-US"/>
        </w:rPr>
        <w:t>th</w:t>
      </w:r>
      <w:r w:rsidRPr="007C6F4D">
        <w:rPr>
          <w:rFonts w:ascii="Times New Roman" w:eastAsia="Times New Roman" w:hAnsi="Times New Roman" w:cs="Times New Roman"/>
          <w:noProof/>
          <w:sz w:val="24"/>
          <w:szCs w:val="24"/>
          <w:lang w:val="en-US"/>
        </w:rPr>
        <w:t xml:space="preserve"> December 2007.</w:t>
      </w:r>
      <w:r w:rsidRPr="007C6F4D">
        <w:rPr>
          <w:rFonts w:ascii="Times New Roman" w:eastAsia="Times New Roman" w:hAnsi="Times New Roman" w:cs="Times New Roman"/>
          <w:noProof/>
          <w:sz w:val="24"/>
          <w:szCs w:val="24"/>
          <w:vertAlign w:val="superscript"/>
          <w:lang w:val="en-US"/>
        </w:rPr>
        <w:footnoteReference w:id="62"/>
      </w:r>
      <w:r w:rsidRPr="007C6F4D">
        <w:rPr>
          <w:rFonts w:ascii="Times New Roman" w:eastAsia="Times New Roman" w:hAnsi="Times New Roman" w:cs="Times New Roman"/>
          <w:noProof/>
          <w:sz w:val="24"/>
          <w:szCs w:val="24"/>
          <w:lang w:val="en-US"/>
        </w:rPr>
        <w:t xml:space="preserve">  Clegg’s statement attracted a deluge of political and social commentary, as it was so opposed to the normal stance of politicians who have traditionally not wanted to offend any religious groups – indeed, it is also rare for a person to rise to he top of British poltics without reference to some faith system or other: the two previous leaders of the Liberal Democrats, Sir Menzies Campbell and Charles Kennedy were a Scottish Presbyterian and a Catholic, respectively; David Cameron, leader of the Conservatives is an irregular Church attendee, his predecessor William Hague has previously addressed evangelical Christian plotical rallies; and the current Prime Minister, gordon Brown makes much currency of his frugal upbringing by his Church of Scotland Minister father.</w:t>
      </w:r>
      <w:r w:rsidRPr="007C6F4D">
        <w:rPr>
          <w:rFonts w:ascii="Times New Roman" w:eastAsia="Times New Roman" w:hAnsi="Times New Roman" w:cs="Times New Roman"/>
          <w:noProof/>
          <w:sz w:val="24"/>
          <w:szCs w:val="24"/>
          <w:vertAlign w:val="superscript"/>
          <w:lang w:val="en-US"/>
        </w:rPr>
        <w:footnoteReference w:id="63"/>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Secondly, I also want to highlight the use of religion by extreme elements of the UK political system.  In March 2009, the far-right anti-immigration British Nationalist Party unveiled a new advertising billboard for the run up to he European Parliament and Local Government elections to be held in the UK in June of this year.  Quoting John 15:20, the advert asks the question “</w:t>
      </w:r>
      <w:r w:rsidRPr="007C6F4D">
        <w:rPr>
          <w:rFonts w:ascii="Times New Roman" w:eastAsia="Times New Roman" w:hAnsi="Times New Roman" w:cs="Times New Roman"/>
          <w:i/>
          <w:iCs/>
          <w:noProof/>
          <w:sz w:val="24"/>
          <w:szCs w:val="24"/>
          <w:lang w:val="en-US"/>
        </w:rPr>
        <w:t>What would Jesus do?</w:t>
      </w:r>
      <w:r w:rsidRPr="007C6F4D">
        <w:rPr>
          <w:rFonts w:ascii="Times New Roman" w:eastAsia="Times New Roman" w:hAnsi="Times New Roman" w:cs="Times New Roman"/>
          <w:noProof/>
          <w:sz w:val="24"/>
          <w:szCs w:val="24"/>
          <w:lang w:val="en-US"/>
        </w:rPr>
        <w:t>” relating biblical comments on persecution to the supposed plight of white Christians in the UK.</w:t>
      </w:r>
      <w:r w:rsidRPr="007C6F4D">
        <w:rPr>
          <w:rFonts w:ascii="Times New Roman" w:eastAsia="Times New Roman" w:hAnsi="Times New Roman" w:cs="Times New Roman"/>
          <w:noProof/>
          <w:sz w:val="24"/>
          <w:szCs w:val="24"/>
          <w:vertAlign w:val="superscript"/>
          <w:lang w:val="en-US"/>
        </w:rPr>
        <w:footnoteReference w:id="64"/>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The leader of the BNP, Nick Griffin, has defended the capaign thus:</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i/>
          <w:iCs/>
          <w:noProof/>
          <w:sz w:val="24"/>
          <w:szCs w:val="24"/>
          <w:lang w:val="en-US"/>
        </w:rPr>
        <w:t xml:space="preserve">What has become of the Christian church in this country? Instead of inclusively ‘embracing all’ which the church claims is its basis, certain groups within that body have banned people from their ranks simply because of their membership in the British National Party. “Surely if God calls a man to his service, no church has the right to contradict HIS holy will! For many </w:t>
      </w:r>
      <w:r w:rsidRPr="007C6F4D">
        <w:rPr>
          <w:rFonts w:ascii="Times New Roman" w:eastAsia="Times New Roman" w:hAnsi="Times New Roman" w:cs="Times New Roman"/>
          <w:i/>
          <w:iCs/>
          <w:noProof/>
          <w:sz w:val="24"/>
          <w:szCs w:val="24"/>
          <w:lang w:val="en-US"/>
        </w:rPr>
        <w:lastRenderedPageBreak/>
        <w:t>years, the churches in this country scrupulously avoided being politically biased. Nowadays however we see a small number of clerics and bishops openly preaching hatred towards the BNP. Church leaders actively shun the word of God on issues like sodomy, abortion and social justice. With this in mind I invite you to preview our European election billboard aimed at attracting even more Christian voters. Jesus was viewed as a revolutionary figure, hated and hounded to death, not by 'evil men' but by the corrupt hypocrites who ran the church. Has nothing changed in two thousand years?</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65"/>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The campaign has, of course, been roundly condemned by all major UK Churches, who have sought to realign biblical understandings of persecution and hospitality to foreigners through a series of press statements.</w:t>
      </w:r>
      <w:r w:rsidRPr="007C6F4D">
        <w:rPr>
          <w:rFonts w:ascii="Times New Roman" w:eastAsia="Times New Roman" w:hAnsi="Times New Roman" w:cs="Times New Roman"/>
          <w:noProof/>
          <w:sz w:val="24"/>
          <w:szCs w:val="24"/>
          <w:vertAlign w:val="superscript"/>
          <w:lang w:val="en-US"/>
        </w:rPr>
        <w:footnoteReference w:id="66"/>
      </w:r>
      <w:r w:rsidRPr="007C6F4D">
        <w:rPr>
          <w:rFonts w:ascii="Times New Roman" w:eastAsia="Times New Roman" w:hAnsi="Times New Roman" w:cs="Times New Roman"/>
          <w:noProof/>
          <w:sz w:val="24"/>
          <w:szCs w:val="24"/>
          <w:lang w:val="en-US"/>
        </w:rPr>
        <w:t xml:space="preserve">  Interestingly for our current discussion, internet for a used by Atheists have been quick to highlight this story, arguing for the links between theism and racial or ethnic intolerance.</w:t>
      </w:r>
      <w:r w:rsidRPr="007C6F4D">
        <w:rPr>
          <w:rFonts w:ascii="Times New Roman" w:eastAsia="Times New Roman" w:hAnsi="Times New Roman" w:cs="Times New Roman"/>
          <w:noProof/>
          <w:sz w:val="24"/>
          <w:szCs w:val="24"/>
          <w:vertAlign w:val="superscript"/>
          <w:lang w:val="en-US"/>
        </w:rPr>
        <w:footnoteReference w:id="67"/>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Finally in this section I wish to briefly mention a comment made by Tony Blair after his resignation as Prime Minister and his public declaration of his conversion to the Catholic Faith.  Interviewed by the BBC’s World Service in Novemember 2007, Blair outlined the importance of the role that his Christian faith played in his political life, but famously stated that he had not spoken publicly regarding the links between policy decisions and religious beliefs because if you “</w:t>
      </w:r>
      <w:r w:rsidRPr="007C6F4D">
        <w:rPr>
          <w:rFonts w:ascii="Times New Roman" w:eastAsia="Times New Roman" w:hAnsi="Times New Roman" w:cs="Times New Roman"/>
          <w:i/>
          <w:iCs/>
          <w:noProof/>
          <w:sz w:val="24"/>
          <w:szCs w:val="24"/>
          <w:lang w:val="en-US"/>
        </w:rPr>
        <w:t>talk about in our [political] system, then frankly people do think you’re a nutter</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68"/>
      </w:r>
      <w:r w:rsidRPr="007C6F4D">
        <w:rPr>
          <w:rFonts w:ascii="Times New Roman" w:eastAsia="Times New Roman" w:hAnsi="Times New Roman" w:cs="Times New Roman"/>
          <w:noProof/>
          <w:sz w:val="24"/>
          <w:szCs w:val="24"/>
          <w:lang w:val="en-US"/>
        </w:rPr>
        <w:t xml:space="preserve">  As a statement summarising the tensions between religious faith and public life in the UK, it is hard to be more succinct than this.</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keepNext/>
        <w:spacing w:after="0" w:line="276" w:lineRule="auto"/>
        <w:jc w:val="both"/>
        <w:outlineLvl w:val="0"/>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br w:type="page"/>
      </w:r>
      <w:r w:rsidRPr="007C6F4D">
        <w:rPr>
          <w:rFonts w:ascii="Times New Roman" w:eastAsia="Times New Roman" w:hAnsi="Times New Roman" w:cs="Times New Roman"/>
          <w:b/>
          <w:bCs/>
          <w:noProof/>
          <w:sz w:val="24"/>
          <w:szCs w:val="24"/>
          <w:lang w:val="en-US"/>
        </w:rPr>
        <w:lastRenderedPageBreak/>
        <w:t>Atheism in Popular Culture</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Finally in this paper, I wish to outline two ways in which the Atheism debate has entered popular culture – through mainstream UK comedy, and also through satirical or subversive slogans that are advertised in major UK newspapers and magazines.</w:t>
      </w:r>
      <w:r w:rsidRPr="007C6F4D">
        <w:rPr>
          <w:rFonts w:ascii="Times New Roman" w:eastAsia="Times New Roman" w:hAnsi="Times New Roman" w:cs="Times New Roman"/>
          <w:noProof/>
          <w:sz w:val="24"/>
          <w:szCs w:val="24"/>
          <w:vertAlign w:val="superscript"/>
          <w:lang w:val="en-US"/>
        </w:rPr>
        <w:footnoteReference w:id="69"/>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Firstly, with reference to comedy, in much the same way that the 1980s saw the rise of ‘alternative’ comedians, led by Ben Elton and Harry Enfield, play such a major role in the critiquing of the capitalist system of Margaret Thatcher’s Conservative government, so I believe we are experiencing a new wave of comedy largely centred upon a critique of established religion and supernaturalist beliefs.  Foremost in this movement are comedians and public atheists such as Eddie Izzard,</w:t>
      </w:r>
      <w:r w:rsidRPr="007C6F4D">
        <w:rPr>
          <w:rFonts w:ascii="Times New Roman" w:eastAsia="Times New Roman" w:hAnsi="Times New Roman" w:cs="Times New Roman"/>
          <w:noProof/>
          <w:sz w:val="24"/>
          <w:szCs w:val="24"/>
          <w:vertAlign w:val="superscript"/>
          <w:lang w:val="en-US"/>
        </w:rPr>
        <w:footnoteReference w:id="70"/>
      </w:r>
      <w:r w:rsidRPr="007C6F4D">
        <w:rPr>
          <w:rFonts w:ascii="Times New Roman" w:eastAsia="Times New Roman" w:hAnsi="Times New Roman" w:cs="Times New Roman"/>
          <w:noProof/>
          <w:sz w:val="24"/>
          <w:szCs w:val="24"/>
          <w:lang w:val="en-US"/>
        </w:rPr>
        <w:t xml:space="preserve"> Stephen Fry,</w:t>
      </w:r>
      <w:r w:rsidRPr="007C6F4D">
        <w:rPr>
          <w:rFonts w:ascii="Times New Roman" w:eastAsia="Times New Roman" w:hAnsi="Times New Roman" w:cs="Times New Roman"/>
          <w:noProof/>
          <w:sz w:val="24"/>
          <w:szCs w:val="24"/>
          <w:vertAlign w:val="superscript"/>
          <w:lang w:val="en-US"/>
        </w:rPr>
        <w:footnoteReference w:id="71"/>
      </w:r>
      <w:r w:rsidRPr="007C6F4D">
        <w:rPr>
          <w:rFonts w:ascii="Times New Roman" w:eastAsia="Times New Roman" w:hAnsi="Times New Roman" w:cs="Times New Roman"/>
          <w:noProof/>
          <w:sz w:val="24"/>
          <w:szCs w:val="24"/>
          <w:lang w:val="en-US"/>
        </w:rPr>
        <w:t xml:space="preserve"> Marcus Brigstocke,</w:t>
      </w:r>
      <w:r w:rsidRPr="007C6F4D">
        <w:rPr>
          <w:rFonts w:ascii="Times New Roman" w:eastAsia="Times New Roman" w:hAnsi="Times New Roman" w:cs="Times New Roman"/>
          <w:noProof/>
          <w:sz w:val="24"/>
          <w:szCs w:val="24"/>
          <w:vertAlign w:val="superscript"/>
          <w:lang w:val="en-US"/>
        </w:rPr>
        <w:footnoteReference w:id="72"/>
      </w:r>
      <w:r w:rsidRPr="007C6F4D">
        <w:rPr>
          <w:rFonts w:ascii="Times New Roman" w:eastAsia="Times New Roman" w:hAnsi="Times New Roman" w:cs="Times New Roman"/>
          <w:noProof/>
          <w:sz w:val="24"/>
          <w:szCs w:val="24"/>
          <w:lang w:val="en-US"/>
        </w:rPr>
        <w:t xml:space="preserve"> Dara O’Briain,</w:t>
      </w:r>
      <w:r w:rsidRPr="007C6F4D">
        <w:rPr>
          <w:rFonts w:ascii="Times New Roman" w:eastAsia="Times New Roman" w:hAnsi="Times New Roman" w:cs="Times New Roman"/>
          <w:noProof/>
          <w:sz w:val="24"/>
          <w:szCs w:val="24"/>
          <w:vertAlign w:val="superscript"/>
          <w:lang w:val="en-US"/>
        </w:rPr>
        <w:footnoteReference w:id="73"/>
      </w:r>
      <w:r w:rsidRPr="007C6F4D">
        <w:rPr>
          <w:rFonts w:ascii="Times New Roman" w:eastAsia="Times New Roman" w:hAnsi="Times New Roman" w:cs="Times New Roman"/>
          <w:noProof/>
          <w:sz w:val="24"/>
          <w:szCs w:val="24"/>
          <w:lang w:val="en-US"/>
        </w:rPr>
        <w:t xml:space="preserve"> Ricky Gervais</w:t>
      </w:r>
      <w:r w:rsidRPr="007C6F4D">
        <w:rPr>
          <w:rFonts w:ascii="Times New Roman" w:eastAsia="Times New Roman" w:hAnsi="Times New Roman" w:cs="Times New Roman"/>
          <w:noProof/>
          <w:sz w:val="24"/>
          <w:szCs w:val="24"/>
          <w:vertAlign w:val="superscript"/>
          <w:lang w:val="en-US"/>
        </w:rPr>
        <w:footnoteReference w:id="74"/>
      </w:r>
      <w:r w:rsidRPr="007C6F4D">
        <w:rPr>
          <w:rFonts w:ascii="Times New Roman" w:eastAsia="Times New Roman" w:hAnsi="Times New Roman" w:cs="Times New Roman"/>
          <w:noProof/>
          <w:sz w:val="24"/>
          <w:szCs w:val="24"/>
          <w:lang w:val="en-US"/>
        </w:rPr>
        <w:t xml:space="preserve"> and Stewart Lee.</w:t>
      </w:r>
      <w:r w:rsidRPr="007C6F4D">
        <w:rPr>
          <w:rFonts w:ascii="Times New Roman" w:eastAsia="Times New Roman" w:hAnsi="Times New Roman" w:cs="Times New Roman"/>
          <w:noProof/>
          <w:sz w:val="24"/>
          <w:szCs w:val="24"/>
          <w:vertAlign w:val="superscript"/>
          <w:lang w:val="en-US"/>
        </w:rPr>
        <w:footnoteReference w:id="75"/>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All of the comedians mentioned base large amounts of material, either written or performance-based, on the subject of religion.  Gervais is a particularly interesting case, as he challenged the Archbishop of Canterbury to an inpromptu defence of his views on BBC Radio Five Live</w:t>
      </w:r>
      <w:r w:rsidRPr="007C6F4D">
        <w:rPr>
          <w:rFonts w:ascii="Times New Roman" w:eastAsia="Times New Roman" w:hAnsi="Times New Roman" w:cs="Times New Roman"/>
          <w:noProof/>
          <w:sz w:val="24"/>
          <w:szCs w:val="24"/>
          <w:vertAlign w:val="superscript"/>
          <w:lang w:val="en-US"/>
        </w:rPr>
        <w:footnoteReference w:id="76"/>
      </w:r>
      <w:r w:rsidRPr="007C6F4D">
        <w:rPr>
          <w:rFonts w:ascii="Times New Roman" w:eastAsia="Times New Roman" w:hAnsi="Times New Roman" w:cs="Times New Roman"/>
          <w:noProof/>
          <w:sz w:val="24"/>
          <w:szCs w:val="24"/>
          <w:lang w:val="en-US"/>
        </w:rPr>
        <w:t xml:space="preserve"> when they were consecutive interviewees, leading to an exceptionally eloquent conversation linking to religion and popular culture, including their opposing views of the role of religion in </w:t>
      </w:r>
      <w:r w:rsidRPr="007C6F4D">
        <w:rPr>
          <w:rFonts w:ascii="Times New Roman" w:eastAsia="Times New Roman" w:hAnsi="Times New Roman" w:cs="Times New Roman"/>
          <w:i/>
          <w:iCs/>
          <w:noProof/>
          <w:sz w:val="24"/>
          <w:szCs w:val="24"/>
          <w:lang w:val="en-US"/>
        </w:rPr>
        <w:t>The Simpsons</w:t>
      </w:r>
      <w:r w:rsidRPr="007C6F4D">
        <w:rPr>
          <w:rFonts w:ascii="Times New Roman" w:eastAsia="Times New Roman" w:hAnsi="Times New Roman" w:cs="Times New Roman"/>
          <w:noProof/>
          <w:sz w:val="24"/>
          <w:szCs w:val="24"/>
          <w:lang w:val="en-US"/>
        </w:rPr>
        <w:t>.</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Whilst all of these comic acts provide hundreds of wonderful sound-bite quotations, I want to quote Dara O’Briain in particular, as an example of the perculiarly British understanding of Atheism, and it’s influence upon social life and culture in the UK.  Originally from Ireland, O’Briain now works predominantly in London, and is famous for stating that: “</w:t>
      </w:r>
      <w:r w:rsidRPr="007C6F4D">
        <w:rPr>
          <w:rFonts w:ascii="Times New Roman" w:eastAsia="Times New Roman" w:hAnsi="Times New Roman" w:cs="Times New Roman"/>
          <w:i/>
          <w:iCs/>
          <w:noProof/>
          <w:sz w:val="24"/>
          <w:szCs w:val="24"/>
          <w:lang w:val="en-US"/>
        </w:rPr>
        <w:t>I’m staunchly atheist, I simply don’t believe in God. But I’m still Catholic, of course</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77"/>
      </w:r>
      <w:r w:rsidRPr="007C6F4D">
        <w:rPr>
          <w:rFonts w:ascii="Times New Roman" w:eastAsia="Times New Roman" w:hAnsi="Times New Roman" w:cs="Times New Roman"/>
          <w:noProof/>
          <w:sz w:val="24"/>
          <w:szCs w:val="24"/>
          <w:lang w:val="en-US"/>
        </w:rPr>
        <w:t xml:space="preserve">  The inter-play between negative relational concepts of identity, between religious or philosophical standpoints, and community or ethnic standpoints cannot be underplayed in the UK, particularly with regard to Catholic-Protestant tensions, and it is perhaps not surprising that we find specific examples of this identity-formation within morally ‘safe-arena’ of satirical comedy.</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 xml:space="preserve">The last example I wish to look at today is a less serious topic; the use of satirical slogans on clothing, and their use of religion and popular culture.  Pioneered by T14 Clothing, trading as remolotov.com, it is very easy to buy anti-religious, openly atheistic, or simply humorous slogans questioning religion and belief in God.  Examples include quotations from famous </w:t>
      </w:r>
      <w:r w:rsidRPr="007C6F4D">
        <w:rPr>
          <w:rFonts w:ascii="Times New Roman" w:eastAsia="Times New Roman" w:hAnsi="Times New Roman" w:cs="Times New Roman"/>
          <w:noProof/>
          <w:sz w:val="24"/>
          <w:szCs w:val="24"/>
          <w:lang w:val="en-US"/>
        </w:rPr>
        <w:lastRenderedPageBreak/>
        <w:t>Atheists such as Douglas Adams, author of the Hitchikers’s Guide to the Galaxy,</w:t>
      </w:r>
      <w:r w:rsidRPr="007C6F4D">
        <w:rPr>
          <w:rFonts w:ascii="Times New Roman" w:eastAsia="Times New Roman" w:hAnsi="Times New Roman" w:cs="Times New Roman"/>
          <w:noProof/>
          <w:sz w:val="24"/>
          <w:szCs w:val="24"/>
          <w:vertAlign w:val="superscript"/>
          <w:lang w:val="en-US"/>
        </w:rPr>
        <w:footnoteReference w:id="78"/>
      </w:r>
      <w:r w:rsidRPr="007C6F4D">
        <w:rPr>
          <w:rFonts w:ascii="Times New Roman" w:eastAsia="Times New Roman" w:hAnsi="Times New Roman" w:cs="Times New Roman"/>
          <w:noProof/>
          <w:sz w:val="24"/>
          <w:szCs w:val="24"/>
          <w:lang w:val="en-US"/>
        </w:rPr>
        <w:t xml:space="preserve"> and Emimeline Pankhurst, famous doubter and exponent of women’s rights.</w:t>
      </w:r>
      <w:r w:rsidRPr="007C6F4D">
        <w:rPr>
          <w:rFonts w:ascii="Times New Roman" w:eastAsia="Times New Roman" w:hAnsi="Times New Roman" w:cs="Times New Roman"/>
          <w:noProof/>
          <w:sz w:val="24"/>
          <w:szCs w:val="24"/>
          <w:vertAlign w:val="superscript"/>
          <w:lang w:val="en-US"/>
        </w:rPr>
        <w:footnoteReference w:id="79"/>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Much is made by the satirists of the clash between science and religion – the basis of much New Atheist writing – and specific examples of this include a corruption of the traditional Christian Fish symbol to show a belief in Darwinian evolution,</w:t>
      </w:r>
      <w:r w:rsidRPr="007C6F4D">
        <w:rPr>
          <w:rFonts w:ascii="Times New Roman" w:eastAsia="Times New Roman" w:hAnsi="Times New Roman" w:cs="Times New Roman"/>
          <w:noProof/>
          <w:sz w:val="24"/>
          <w:szCs w:val="24"/>
          <w:vertAlign w:val="superscript"/>
          <w:lang w:val="en-US"/>
        </w:rPr>
        <w:footnoteReference w:id="80"/>
      </w:r>
      <w:r w:rsidRPr="007C6F4D">
        <w:rPr>
          <w:rFonts w:ascii="Times New Roman" w:eastAsia="Times New Roman" w:hAnsi="Times New Roman" w:cs="Times New Roman"/>
          <w:noProof/>
          <w:sz w:val="24"/>
          <w:szCs w:val="24"/>
          <w:lang w:val="en-US"/>
        </w:rPr>
        <w:t xml:space="preserve"> a design based upon Russell’s Teapot,</w:t>
      </w:r>
      <w:r w:rsidRPr="007C6F4D">
        <w:rPr>
          <w:rFonts w:ascii="Times New Roman" w:eastAsia="Times New Roman" w:hAnsi="Times New Roman" w:cs="Times New Roman"/>
          <w:noProof/>
          <w:sz w:val="24"/>
          <w:szCs w:val="24"/>
          <w:vertAlign w:val="superscript"/>
          <w:lang w:val="en-US"/>
        </w:rPr>
        <w:footnoteReference w:id="81"/>
      </w:r>
      <w:r w:rsidRPr="007C6F4D">
        <w:rPr>
          <w:rFonts w:ascii="Times New Roman" w:eastAsia="Times New Roman" w:hAnsi="Times New Roman" w:cs="Times New Roman"/>
          <w:noProof/>
          <w:sz w:val="24"/>
          <w:szCs w:val="24"/>
          <w:lang w:val="en-US"/>
        </w:rPr>
        <w:t xml:space="preserve"> and a particularly ironic design which states that “</w:t>
      </w:r>
      <w:r w:rsidRPr="007C6F4D">
        <w:rPr>
          <w:rFonts w:ascii="Times New Roman" w:eastAsia="Times New Roman" w:hAnsi="Times New Roman" w:cs="Times New Roman"/>
          <w:i/>
          <w:iCs/>
          <w:noProof/>
          <w:sz w:val="24"/>
          <w:szCs w:val="24"/>
          <w:lang w:val="en-US"/>
        </w:rPr>
        <w:t>Richard Dawkins is God</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82"/>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It is, of course, highly likely that the atheist slogans used on the clothing are not a specific response to the New Atheism as an isolated cultural battle-ground, but are part of a wider counter-culture movement embodied in satirical protest – indeed, this may be summised from the links between the current Capitalist financial crisis and the best-selling design on redmolotov.com at the time that I wrote this paper – a picture of Karl Marx with the simple slogan “</w:t>
      </w:r>
      <w:r w:rsidRPr="007C6F4D">
        <w:rPr>
          <w:rFonts w:ascii="Times New Roman" w:eastAsia="Times New Roman" w:hAnsi="Times New Roman" w:cs="Times New Roman"/>
          <w:i/>
          <w:iCs/>
          <w:noProof/>
          <w:sz w:val="24"/>
          <w:szCs w:val="24"/>
          <w:lang w:val="en-US"/>
        </w:rPr>
        <w:t>I told you this would happen</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83"/>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Whilst I am at no point suggesting that such examples as comedy or satirical slogans on clothing are definitive indicators of the statistical growth of Atheism in the UK, I do find it fascinating that a debate concerning religion has so gripped the UK public’s imagination.  Perhaps this is an example of the eclectic religious and philosophical inheritance of the UK, and the inconsistencies that are created by the not altogether happy marriage of Church and State in modern Britain.</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keepNext/>
        <w:spacing w:after="0" w:line="276" w:lineRule="auto"/>
        <w:jc w:val="both"/>
        <w:outlineLvl w:val="0"/>
        <w:rPr>
          <w:rFonts w:ascii="Times New Roman" w:eastAsia="Times New Roman" w:hAnsi="Times New Roman" w:cs="Times New Roman"/>
          <w:b/>
          <w:bCs/>
          <w:noProof/>
          <w:sz w:val="24"/>
          <w:szCs w:val="24"/>
          <w:lang w:val="en-US"/>
        </w:rPr>
      </w:pPr>
      <w:r w:rsidRPr="007C6F4D">
        <w:rPr>
          <w:rFonts w:ascii="Times New Roman" w:eastAsia="Times New Roman" w:hAnsi="Times New Roman" w:cs="Times New Roman"/>
          <w:b/>
          <w:bCs/>
          <w:noProof/>
          <w:sz w:val="24"/>
          <w:szCs w:val="24"/>
          <w:lang w:val="en-US"/>
        </w:rPr>
        <w:t>Conclusion</w:t>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r w:rsidRPr="007C6F4D">
        <w:rPr>
          <w:rFonts w:ascii="Times New Roman" w:eastAsia="Times New Roman" w:hAnsi="Times New Roman" w:cs="Times New Roman"/>
          <w:noProof/>
          <w:sz w:val="24"/>
          <w:szCs w:val="24"/>
          <w:lang w:val="en-US"/>
        </w:rPr>
        <w:t>The New Atheism has reinvigorated religious debate in the UK from theistic, atheistic, supernaturalist, naturalist, secular, humanistic and agnostic points of view.  For that reason, whatever side of the debate we sit on as individuals, we should all welcome the rise in profile of the debate concerning apparently incompatible world-views and ideologies.  I will leave the last word in this paper to Ariene Sherine, founder of the Atheist Bus Campaign who said upon the launch of the first bus: “</w:t>
      </w:r>
      <w:r w:rsidRPr="007C6F4D">
        <w:rPr>
          <w:rFonts w:ascii="Times New Roman" w:eastAsia="Times New Roman" w:hAnsi="Times New Roman" w:cs="Times New Roman"/>
          <w:i/>
          <w:iCs/>
          <w:noProof/>
          <w:sz w:val="24"/>
          <w:szCs w:val="24"/>
          <w:lang w:val="en-US"/>
        </w:rPr>
        <w:t>This is a great day for freedom of speech in Britain.  I am very glad that we live in a country where people have the freedom to believe in whatever they want.</w:t>
      </w:r>
      <w:r w:rsidRPr="007C6F4D">
        <w:rPr>
          <w:rFonts w:ascii="Times New Roman" w:eastAsia="Times New Roman" w:hAnsi="Times New Roman" w:cs="Times New Roman"/>
          <w:noProof/>
          <w:sz w:val="24"/>
          <w:szCs w:val="24"/>
          <w:lang w:val="en-US"/>
        </w:rPr>
        <w:t>”</w:t>
      </w:r>
      <w:r w:rsidRPr="007C6F4D">
        <w:rPr>
          <w:rFonts w:ascii="Times New Roman" w:eastAsia="Times New Roman" w:hAnsi="Times New Roman" w:cs="Times New Roman"/>
          <w:noProof/>
          <w:sz w:val="24"/>
          <w:szCs w:val="24"/>
          <w:vertAlign w:val="superscript"/>
          <w:lang w:val="en-US"/>
        </w:rPr>
        <w:footnoteReference w:id="84"/>
      </w: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jc w:val="both"/>
        <w:rPr>
          <w:rFonts w:ascii="Times New Roman" w:eastAsia="Times New Roman" w:hAnsi="Times New Roman" w:cs="Times New Roman"/>
          <w:noProof/>
          <w:sz w:val="24"/>
          <w:szCs w:val="24"/>
          <w:lang w:val="en-US"/>
        </w:rPr>
      </w:pPr>
    </w:p>
    <w:p w:rsidR="007C6F4D" w:rsidRPr="007C6F4D" w:rsidRDefault="007C6F4D" w:rsidP="007C6F4D">
      <w:pPr>
        <w:spacing w:after="0" w:line="276" w:lineRule="auto"/>
        <w:rPr>
          <w:rFonts w:ascii="Times New Roman" w:eastAsia="Times New Roman" w:hAnsi="Times New Roman" w:cs="Times New Roman"/>
          <w:b/>
          <w:bCs/>
          <w:noProof/>
          <w:sz w:val="24"/>
          <w:szCs w:val="24"/>
          <w:lang w:val="en-US"/>
        </w:rPr>
      </w:pPr>
    </w:p>
    <w:p w:rsidR="00A4096A" w:rsidRPr="004F6EE4" w:rsidRDefault="007C6F4D" w:rsidP="004F6EE4">
      <w:bookmarkStart w:id="0" w:name="_GoBack"/>
      <w:bookmarkEnd w:id="0"/>
    </w:p>
    <w:sectPr w:rsidR="00A4096A" w:rsidRPr="004F6EE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9B1" w:rsidRDefault="002729B1" w:rsidP="00DC7A03">
      <w:pPr>
        <w:spacing w:after="0" w:line="240" w:lineRule="auto"/>
      </w:pPr>
      <w:r>
        <w:separator/>
      </w:r>
    </w:p>
  </w:endnote>
  <w:endnote w:type="continuationSeparator" w:id="0">
    <w:p w:rsidR="002729B1" w:rsidRDefault="002729B1" w:rsidP="00DC7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417849"/>
      <w:docPartObj>
        <w:docPartGallery w:val="Page Numbers (Bottom of Page)"/>
        <w:docPartUnique/>
      </w:docPartObj>
    </w:sdtPr>
    <w:sdtEndPr>
      <w:rPr>
        <w:noProof/>
      </w:rPr>
    </w:sdtEndPr>
    <w:sdtContent>
      <w:p w:rsidR="00DC7A03" w:rsidRDefault="00DC7A03">
        <w:pPr>
          <w:pStyle w:val="Footer"/>
          <w:jc w:val="center"/>
        </w:pPr>
        <w:r>
          <w:fldChar w:fldCharType="begin"/>
        </w:r>
        <w:r>
          <w:instrText xml:space="preserve"> PAGE   \* MERGEFORMAT </w:instrText>
        </w:r>
        <w:r>
          <w:fldChar w:fldCharType="separate"/>
        </w:r>
        <w:r w:rsidR="007C6F4D">
          <w:rPr>
            <w:noProof/>
          </w:rPr>
          <w:t>1</w:t>
        </w:r>
        <w:r>
          <w:rPr>
            <w:noProof/>
          </w:rPr>
          <w:fldChar w:fldCharType="end"/>
        </w:r>
      </w:p>
    </w:sdtContent>
  </w:sdt>
  <w:p w:rsidR="00DC7A03" w:rsidRDefault="00DC7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9B1" w:rsidRDefault="002729B1" w:rsidP="00DC7A03">
      <w:pPr>
        <w:spacing w:after="0" w:line="240" w:lineRule="auto"/>
      </w:pPr>
      <w:r>
        <w:separator/>
      </w:r>
    </w:p>
  </w:footnote>
  <w:footnote w:type="continuationSeparator" w:id="0">
    <w:p w:rsidR="002729B1" w:rsidRDefault="002729B1" w:rsidP="00DC7A03">
      <w:pPr>
        <w:spacing w:after="0" w:line="240" w:lineRule="auto"/>
      </w:pPr>
      <w:r>
        <w:continuationSeparator/>
      </w:r>
    </w:p>
  </w:footnote>
  <w:footnote w:id="1">
    <w:p w:rsidR="007C6F4D" w:rsidRDefault="007C6F4D" w:rsidP="007C6F4D">
      <w:pPr>
        <w:pStyle w:val="FootnoteText"/>
        <w:jc w:val="both"/>
      </w:pPr>
      <w:r>
        <w:rPr>
          <w:rStyle w:val="FootnoteReference"/>
        </w:rPr>
        <w:footnoteRef/>
      </w:r>
      <w:r>
        <w:t xml:space="preserve"> Dawkins, </w:t>
      </w:r>
      <w:r>
        <w:rPr>
          <w:i/>
          <w:iCs/>
        </w:rPr>
        <w:t>The God Delusion</w:t>
      </w:r>
      <w:r>
        <w:t xml:space="preserve"> (London: Transworld, 2006)</w:t>
      </w:r>
    </w:p>
  </w:footnote>
  <w:footnote w:id="2">
    <w:p w:rsidR="007C6F4D" w:rsidRDefault="007C6F4D" w:rsidP="007C6F4D">
      <w:pPr>
        <w:pStyle w:val="FootnoteText"/>
        <w:jc w:val="both"/>
      </w:pPr>
      <w:r>
        <w:rPr>
          <w:rStyle w:val="FootnoteReference"/>
        </w:rPr>
        <w:footnoteRef/>
      </w:r>
      <w:r>
        <w:t xml:space="preserve"> Harris, </w:t>
      </w:r>
      <w:r>
        <w:rPr>
          <w:i/>
          <w:iCs/>
        </w:rPr>
        <w:t>Letter To A Christian Nation: A Challenge To Faith</w:t>
      </w:r>
      <w:r>
        <w:t xml:space="preserve"> (London: Transworld, 2007)</w:t>
      </w:r>
    </w:p>
  </w:footnote>
  <w:footnote w:id="3">
    <w:p w:rsidR="007C6F4D" w:rsidRDefault="007C6F4D" w:rsidP="007C6F4D">
      <w:pPr>
        <w:pStyle w:val="FootnoteText"/>
        <w:jc w:val="both"/>
      </w:pPr>
      <w:r>
        <w:rPr>
          <w:rStyle w:val="FootnoteReference"/>
        </w:rPr>
        <w:footnoteRef/>
      </w:r>
      <w:r>
        <w:t xml:space="preserve"> Hitchens, </w:t>
      </w:r>
      <w:r>
        <w:rPr>
          <w:i/>
          <w:iCs/>
        </w:rPr>
        <w:t>God Is Not Great: The Case Against Religion</w:t>
      </w:r>
      <w:r>
        <w:t xml:space="preserve"> (London: Atlantic Books, 2007). Note, this work was published in America under the title </w:t>
      </w:r>
      <w:r>
        <w:rPr>
          <w:i/>
          <w:iCs/>
        </w:rPr>
        <w:t>God Is Not Great: How Religion Poisons Everything</w:t>
      </w:r>
      <w:r>
        <w:t>.</w:t>
      </w:r>
    </w:p>
  </w:footnote>
  <w:footnote w:id="4">
    <w:p w:rsidR="007C6F4D" w:rsidRDefault="007C6F4D" w:rsidP="007C6F4D">
      <w:pPr>
        <w:pStyle w:val="FootnoteText"/>
        <w:jc w:val="both"/>
      </w:pPr>
      <w:r>
        <w:rPr>
          <w:rStyle w:val="FootnoteReference"/>
        </w:rPr>
        <w:footnoteRef/>
      </w:r>
      <w:r>
        <w:t xml:space="preserve"> Grayling, </w:t>
      </w:r>
      <w:r>
        <w:rPr>
          <w:i/>
          <w:iCs/>
        </w:rPr>
        <w:t>Against All Gods: Six Polemics on Religion and an Essay on Kindness</w:t>
      </w:r>
      <w:r>
        <w:t xml:space="preserve"> (London: Oboron, 2007)</w:t>
      </w:r>
    </w:p>
  </w:footnote>
  <w:footnote w:id="5">
    <w:p w:rsidR="007C6F4D" w:rsidRDefault="007C6F4D" w:rsidP="007C6F4D">
      <w:pPr>
        <w:pStyle w:val="FootnoteText"/>
        <w:jc w:val="both"/>
      </w:pPr>
      <w:r>
        <w:rPr>
          <w:rStyle w:val="FootnoteReference"/>
        </w:rPr>
        <w:footnoteRef/>
      </w:r>
      <w:r>
        <w:t xml:space="preserve"> Dennett, Daniel C. </w:t>
      </w:r>
      <w:r>
        <w:rPr>
          <w:i/>
          <w:iCs/>
        </w:rPr>
        <w:t>Breaking the Spell</w:t>
      </w:r>
      <w:r>
        <w:t xml:space="preserve"> (London: Allen Lane, 2006)</w:t>
      </w:r>
    </w:p>
  </w:footnote>
  <w:footnote w:id="6">
    <w:p w:rsidR="007C6F4D" w:rsidRDefault="007C6F4D" w:rsidP="007C6F4D">
      <w:pPr>
        <w:pStyle w:val="FootnoteText"/>
        <w:jc w:val="both"/>
      </w:pPr>
      <w:r>
        <w:rPr>
          <w:rStyle w:val="FootnoteReference"/>
        </w:rPr>
        <w:footnoteRef/>
      </w:r>
      <w:r>
        <w:t xml:space="preserve"> Dawkins, </w:t>
      </w:r>
      <w:r>
        <w:rPr>
          <w:i/>
          <w:iCs/>
        </w:rPr>
        <w:t>River Out of Eden: A Darwinian View of Life</w:t>
      </w:r>
      <w:r>
        <w:t xml:space="preserve"> (London: Phoenix, 1996)</w:t>
      </w:r>
    </w:p>
  </w:footnote>
  <w:footnote w:id="7">
    <w:p w:rsidR="007C6F4D" w:rsidRDefault="007C6F4D" w:rsidP="007C6F4D">
      <w:pPr>
        <w:pStyle w:val="FootnoteText"/>
        <w:jc w:val="both"/>
      </w:pPr>
      <w:r>
        <w:rPr>
          <w:rStyle w:val="FootnoteReference"/>
        </w:rPr>
        <w:footnoteRef/>
      </w:r>
      <w:r>
        <w:t xml:space="preserve"> Menon, Latha (Ed.) </w:t>
      </w:r>
      <w:r>
        <w:rPr>
          <w:i/>
          <w:iCs/>
        </w:rPr>
        <w:t>A Devil’s Chaplain: Selected Essays by Richard Dawkins</w:t>
      </w:r>
      <w:r>
        <w:t xml:space="preserve"> (London: Weidenfeld &amp; Nicolson, 2003)</w:t>
      </w:r>
    </w:p>
  </w:footnote>
  <w:footnote w:id="8">
    <w:p w:rsidR="007C6F4D" w:rsidRDefault="007C6F4D" w:rsidP="007C6F4D">
      <w:pPr>
        <w:pStyle w:val="FootnoteText"/>
        <w:jc w:val="both"/>
      </w:pPr>
      <w:r>
        <w:rPr>
          <w:rStyle w:val="FootnoteReference"/>
        </w:rPr>
        <w:footnoteRef/>
      </w:r>
      <w:r>
        <w:t xml:space="preserve"> Pirsig, Robert M. </w:t>
      </w:r>
      <w:r>
        <w:rPr>
          <w:i/>
          <w:iCs/>
        </w:rPr>
        <w:t>Lila: An Inquiry Into Morals</w:t>
      </w:r>
      <w:r>
        <w:t xml:space="preserve"> (London: Black Swan, 1992)</w:t>
      </w:r>
    </w:p>
  </w:footnote>
  <w:footnote w:id="9">
    <w:p w:rsidR="007C6F4D" w:rsidRDefault="007C6F4D" w:rsidP="007C6F4D">
      <w:pPr>
        <w:pStyle w:val="FootnoteText"/>
      </w:pPr>
      <w:r>
        <w:rPr>
          <w:rStyle w:val="FootnoteReference"/>
        </w:rPr>
        <w:footnoteRef/>
      </w:r>
      <w:r>
        <w:t xml:space="preserve"> </w:t>
      </w:r>
      <w:hyperlink r:id="rId1" w:history="1">
        <w:r>
          <w:rPr>
            <w:rStyle w:val="Hyperlink"/>
          </w:rPr>
          <w:t>http://richarddawkins.net/article,1975,The-God-Delusion-in-Turkey,Turkish-Daily-News</w:t>
        </w:r>
      </w:hyperlink>
      <w:r>
        <w:t xml:space="preserve"> (21/05/09)</w:t>
      </w:r>
    </w:p>
  </w:footnote>
  <w:footnote w:id="10">
    <w:p w:rsidR="007C6F4D" w:rsidRDefault="007C6F4D" w:rsidP="007C6F4D">
      <w:pPr>
        <w:pStyle w:val="FootnoteText"/>
      </w:pPr>
      <w:r>
        <w:rPr>
          <w:rStyle w:val="FootnoteReference"/>
        </w:rPr>
        <w:footnoteRef/>
      </w:r>
      <w:r>
        <w:t xml:space="preserve"> </w:t>
      </w:r>
      <w:hyperlink r:id="rId2" w:history="1">
        <w:r>
          <w:rPr>
            <w:rStyle w:val="Hyperlink"/>
          </w:rPr>
          <w:t>http://www.theregister.co.uk/2007/11/28/dawkins_turkey/</w:t>
        </w:r>
      </w:hyperlink>
      <w:r>
        <w:t xml:space="preserve"> (21/05/09)</w:t>
      </w:r>
    </w:p>
  </w:footnote>
  <w:footnote w:id="11">
    <w:p w:rsidR="007C6F4D" w:rsidRDefault="007C6F4D" w:rsidP="007C6F4D">
      <w:pPr>
        <w:pStyle w:val="FootnoteText"/>
      </w:pPr>
      <w:r>
        <w:rPr>
          <w:rStyle w:val="FootnoteReference"/>
        </w:rPr>
        <w:footnoteRef/>
      </w:r>
      <w:r>
        <w:t xml:space="preserve"> </w:t>
      </w:r>
      <w:hyperlink r:id="rId3" w:history="1">
        <w:r>
          <w:rPr>
            <w:rStyle w:val="Hyperlink"/>
          </w:rPr>
          <w:t>http://www.bianet.org/english/religion/106112-turkish-publisher-of-god-delusion-acquitted</w:t>
        </w:r>
      </w:hyperlink>
      <w:r>
        <w:t xml:space="preserve"> (21/05/09)</w:t>
      </w:r>
    </w:p>
  </w:footnote>
  <w:footnote w:id="12">
    <w:p w:rsidR="007C6F4D" w:rsidRDefault="007C6F4D" w:rsidP="007C6F4D">
      <w:pPr>
        <w:pStyle w:val="FootnoteText"/>
        <w:jc w:val="both"/>
      </w:pPr>
      <w:r>
        <w:rPr>
          <w:rStyle w:val="FootnoteReference"/>
        </w:rPr>
        <w:footnoteRef/>
      </w:r>
      <w:r>
        <w:t xml:space="preserve"> Chapters five and six of Hitchen’s work do look at metaphysical claims of religions, but Hitchens simply uses the religious reversion to the metaphysical as a reason to separate religious claims from modern, scientific claims about knowledge – no specific philosophical arguments are entered into in detail.</w:t>
      </w:r>
    </w:p>
  </w:footnote>
  <w:footnote w:id="13">
    <w:p w:rsidR="007C6F4D" w:rsidRDefault="007C6F4D" w:rsidP="007C6F4D">
      <w:pPr>
        <w:pStyle w:val="FootnoteText"/>
        <w:jc w:val="both"/>
      </w:pPr>
      <w:r>
        <w:rPr>
          <w:rStyle w:val="FootnoteReference"/>
        </w:rPr>
        <w:footnoteRef/>
      </w:r>
      <w:r>
        <w:t xml:space="preserve"> Hitchens, op cit, pp. 37-41.</w:t>
      </w:r>
    </w:p>
  </w:footnote>
  <w:footnote w:id="14">
    <w:p w:rsidR="007C6F4D" w:rsidRDefault="007C6F4D" w:rsidP="007C6F4D">
      <w:pPr>
        <w:pStyle w:val="FootnoteText"/>
        <w:jc w:val="both"/>
      </w:pPr>
      <w:r>
        <w:rPr>
          <w:rStyle w:val="FootnoteReference"/>
        </w:rPr>
        <w:footnoteRef/>
      </w:r>
      <w:r>
        <w:t xml:space="preserve"> See for example, ibid, pp. 109ff.</w:t>
      </w:r>
    </w:p>
  </w:footnote>
  <w:footnote w:id="15">
    <w:p w:rsidR="007C6F4D" w:rsidRDefault="007C6F4D" w:rsidP="007C6F4D">
      <w:pPr>
        <w:pStyle w:val="FootnoteText"/>
        <w:jc w:val="both"/>
      </w:pPr>
      <w:r>
        <w:rPr>
          <w:rStyle w:val="FootnoteReference"/>
        </w:rPr>
        <w:footnoteRef/>
      </w:r>
      <w:r>
        <w:t xml:space="preserve"> Harris, </w:t>
      </w:r>
      <w:r>
        <w:rPr>
          <w:i/>
          <w:iCs/>
        </w:rPr>
        <w:t>The End of Faith: Religion, Terror, And The Future of Reason</w:t>
      </w:r>
      <w:r>
        <w:t xml:space="preserve"> (London: Simon &amp; Schuster, 2006)</w:t>
      </w:r>
    </w:p>
  </w:footnote>
  <w:footnote w:id="16">
    <w:p w:rsidR="007C6F4D" w:rsidRDefault="007C6F4D" w:rsidP="007C6F4D">
      <w:pPr>
        <w:pStyle w:val="FootnoteText"/>
        <w:jc w:val="both"/>
      </w:pPr>
      <w:r>
        <w:rPr>
          <w:rStyle w:val="FootnoteReference"/>
        </w:rPr>
        <w:footnoteRef/>
      </w:r>
      <w:r>
        <w:t xml:space="preserve"> Harris, </w:t>
      </w:r>
      <w:r>
        <w:rPr>
          <w:i/>
          <w:iCs/>
        </w:rPr>
        <w:t>Letter</w:t>
      </w:r>
      <w:r>
        <w:t>, pg. Xii.</w:t>
      </w:r>
    </w:p>
  </w:footnote>
  <w:footnote w:id="17">
    <w:p w:rsidR="007C6F4D" w:rsidRDefault="007C6F4D" w:rsidP="007C6F4D">
      <w:pPr>
        <w:pStyle w:val="FootnoteText"/>
        <w:jc w:val="both"/>
      </w:pPr>
      <w:r>
        <w:rPr>
          <w:rStyle w:val="FootnoteReference"/>
        </w:rPr>
        <w:footnoteRef/>
      </w:r>
      <w:r>
        <w:t xml:space="preserve"> Ibid., pg. Xi.</w:t>
      </w:r>
    </w:p>
  </w:footnote>
  <w:footnote w:id="18">
    <w:p w:rsidR="007C6F4D" w:rsidRDefault="007C6F4D" w:rsidP="007C6F4D">
      <w:pPr>
        <w:pStyle w:val="FootnoteText"/>
        <w:jc w:val="both"/>
      </w:pPr>
      <w:r>
        <w:rPr>
          <w:rStyle w:val="FootnoteReference"/>
        </w:rPr>
        <w:footnoteRef/>
      </w:r>
      <w:r>
        <w:t xml:space="preserve"> Ibid., pg. Xiii.</w:t>
      </w:r>
    </w:p>
  </w:footnote>
  <w:footnote w:id="19">
    <w:p w:rsidR="007C6F4D" w:rsidRDefault="007C6F4D" w:rsidP="007C6F4D">
      <w:pPr>
        <w:pStyle w:val="FootnoteText"/>
      </w:pPr>
      <w:r>
        <w:rPr>
          <w:rStyle w:val="FootnoteReference"/>
        </w:rPr>
        <w:footnoteRef/>
      </w:r>
      <w:r>
        <w:t xml:space="preserve"> Grayling, </w:t>
      </w:r>
      <w:r>
        <w:rPr>
          <w:i/>
          <w:iCs/>
        </w:rPr>
        <w:t>Against All Gods: Six Polemics on Religion and an Essay on Kindness</w:t>
      </w:r>
      <w:r>
        <w:t xml:space="preserve"> (London: Oberon, 2002007)</w:t>
      </w:r>
    </w:p>
  </w:footnote>
  <w:footnote w:id="20">
    <w:p w:rsidR="007C6F4D" w:rsidRDefault="007C6F4D" w:rsidP="007C6F4D">
      <w:pPr>
        <w:pStyle w:val="FootnoteText"/>
        <w:jc w:val="both"/>
      </w:pPr>
      <w:r>
        <w:rPr>
          <w:rStyle w:val="FootnoteReference"/>
        </w:rPr>
        <w:footnoteRef/>
      </w:r>
      <w:r>
        <w:t xml:space="preserve"> Both quotations from Martin, </w:t>
      </w:r>
      <w:r>
        <w:rPr>
          <w:i/>
          <w:iCs/>
        </w:rPr>
        <w:t>The Cambridge Companion to Atheism</w:t>
      </w:r>
      <w:r>
        <w:t xml:space="preserve"> (Cambridge: Cambridge University Press, 2007) pg. 1.</w:t>
      </w:r>
    </w:p>
  </w:footnote>
  <w:footnote w:id="21">
    <w:p w:rsidR="007C6F4D" w:rsidRDefault="007C6F4D" w:rsidP="007C6F4D">
      <w:pPr>
        <w:pStyle w:val="FootnoteText"/>
        <w:jc w:val="both"/>
      </w:pPr>
      <w:r>
        <w:rPr>
          <w:rStyle w:val="FootnoteReference"/>
        </w:rPr>
        <w:footnoteRef/>
      </w:r>
      <w:r>
        <w:t xml:space="preserve"> Ibid., pg. 1</w:t>
      </w:r>
    </w:p>
  </w:footnote>
  <w:footnote w:id="22">
    <w:p w:rsidR="007C6F4D" w:rsidRDefault="007C6F4D" w:rsidP="007C6F4D">
      <w:pPr>
        <w:pStyle w:val="FootnoteText"/>
        <w:jc w:val="both"/>
      </w:pPr>
      <w:r>
        <w:rPr>
          <w:rStyle w:val="FootnoteReference"/>
        </w:rPr>
        <w:footnoteRef/>
      </w:r>
      <w:r>
        <w:t xml:space="preserve"> Grayling, op cit, pp. 28-29.</w:t>
      </w:r>
    </w:p>
  </w:footnote>
  <w:footnote w:id="23">
    <w:p w:rsidR="007C6F4D" w:rsidRDefault="007C6F4D" w:rsidP="007C6F4D">
      <w:pPr>
        <w:pStyle w:val="FootnoteText"/>
      </w:pPr>
      <w:r>
        <w:rPr>
          <w:rStyle w:val="FootnoteReference"/>
        </w:rPr>
        <w:footnoteRef/>
      </w:r>
      <w:r>
        <w:t xml:space="preserve"> http://www.bbc.co.uk/bbcfour/documentaries/features/atheism.shtml</w:t>
      </w:r>
    </w:p>
  </w:footnote>
  <w:footnote w:id="24">
    <w:p w:rsidR="007C6F4D" w:rsidRDefault="007C6F4D" w:rsidP="007C6F4D">
      <w:pPr>
        <w:pStyle w:val="FootnoteText"/>
      </w:pPr>
      <w:r>
        <w:rPr>
          <w:rStyle w:val="FootnoteReference"/>
        </w:rPr>
        <w:footnoteRef/>
      </w:r>
      <w:r>
        <w:t xml:space="preserve"> http://www.bbc.co.uk/bbcfour/documentaries/features/atheism-tapes.shtml</w:t>
      </w:r>
    </w:p>
  </w:footnote>
  <w:footnote w:id="25">
    <w:p w:rsidR="007C6F4D" w:rsidRDefault="007C6F4D" w:rsidP="007C6F4D">
      <w:pPr>
        <w:pStyle w:val="FootnoteText"/>
      </w:pPr>
      <w:r>
        <w:rPr>
          <w:rStyle w:val="FootnoteReference"/>
        </w:rPr>
        <w:footnoteRef/>
      </w:r>
      <w:r>
        <w:t xml:space="preserve"> Denys Turner</w:t>
      </w:r>
    </w:p>
  </w:footnote>
  <w:footnote w:id="26">
    <w:p w:rsidR="007C6F4D" w:rsidRDefault="007C6F4D" w:rsidP="007C6F4D">
      <w:pPr>
        <w:pStyle w:val="FootnoteText"/>
      </w:pPr>
      <w:r>
        <w:rPr>
          <w:rStyle w:val="FootnoteReference"/>
        </w:rPr>
        <w:footnoteRef/>
      </w:r>
      <w:r>
        <w:t xml:space="preserve"> Gregg, Stephen E. </w:t>
      </w:r>
      <w:r>
        <w:rPr>
          <w:i/>
          <w:iCs/>
        </w:rPr>
        <w:t xml:space="preserve">The New Atheism: Global Answers to Global Questions? </w:t>
      </w:r>
      <w:r>
        <w:t>Bangor University Seminar Series, 2</w:t>
      </w:r>
      <w:r>
        <w:rPr>
          <w:vertAlign w:val="superscript"/>
        </w:rPr>
        <w:t>nd</w:t>
      </w:r>
      <w:r>
        <w:t xml:space="preserve"> February 2009</w:t>
      </w:r>
    </w:p>
  </w:footnote>
  <w:footnote w:id="27">
    <w:p w:rsidR="007C6F4D" w:rsidRDefault="007C6F4D" w:rsidP="007C6F4D">
      <w:pPr>
        <w:pStyle w:val="FootnoteText"/>
      </w:pPr>
      <w:r>
        <w:rPr>
          <w:rStyle w:val="FootnoteReference"/>
        </w:rPr>
        <w:footnoteRef/>
      </w:r>
      <w:r>
        <w:t xml:space="preserve"> </w:t>
      </w:r>
      <w:hyperlink r:id="rId4" w:history="1">
        <w:r>
          <w:rPr>
            <w:rStyle w:val="Hyperlink"/>
          </w:rPr>
          <w:t>http://www.pointofinquiry.org/richard_dawkins_the_root_of_all_evil</w:t>
        </w:r>
      </w:hyperlink>
      <w:r>
        <w:t xml:space="preserve"> (21/05/09)</w:t>
      </w:r>
    </w:p>
  </w:footnote>
  <w:footnote w:id="28">
    <w:p w:rsidR="007C6F4D" w:rsidRDefault="007C6F4D" w:rsidP="007C6F4D">
      <w:pPr>
        <w:pStyle w:val="FootnoteText"/>
      </w:pPr>
      <w:r>
        <w:rPr>
          <w:rStyle w:val="FootnoteReference"/>
        </w:rPr>
        <w:footnoteRef/>
      </w:r>
      <w:r>
        <w:t xml:space="preserve"> </w:t>
      </w:r>
      <w:hyperlink r:id="rId5" w:history="1">
        <w:r>
          <w:rPr>
            <w:rStyle w:val="Hyperlink"/>
          </w:rPr>
          <w:t>http://www.msnbc.msn.com/id/14769404/</w:t>
        </w:r>
      </w:hyperlink>
      <w:r>
        <w:t xml:space="preserve"> (22/05/09)</w:t>
      </w:r>
    </w:p>
  </w:footnote>
  <w:footnote w:id="29">
    <w:p w:rsidR="007C6F4D" w:rsidRDefault="007C6F4D" w:rsidP="007C6F4D">
      <w:pPr>
        <w:pStyle w:val="FootnoteText"/>
      </w:pPr>
      <w:r>
        <w:rPr>
          <w:rStyle w:val="FootnoteReference"/>
        </w:rPr>
        <w:footnoteRef/>
      </w:r>
      <w:r>
        <w:t xml:space="preserve"> 25% of the UK population check their horospcope every week (</w:t>
      </w:r>
      <w:r>
        <w:rPr>
          <w:bCs/>
          <w:i/>
          <w:iCs/>
        </w:rPr>
        <w:t>The Enemies of Reason</w:t>
      </w:r>
      <w:r>
        <w:rPr>
          <w:bCs/>
        </w:rPr>
        <w:t xml:space="preserve"> – Episode 1)</w:t>
      </w:r>
    </w:p>
  </w:footnote>
  <w:footnote w:id="30">
    <w:p w:rsidR="007C6F4D" w:rsidRDefault="007C6F4D" w:rsidP="007C6F4D">
      <w:pPr>
        <w:pStyle w:val="FootnoteText"/>
      </w:pPr>
      <w:r>
        <w:rPr>
          <w:rStyle w:val="FootnoteReference"/>
        </w:rPr>
        <w:footnoteRef/>
      </w:r>
      <w:r>
        <w:t xml:space="preserve"> Brown, D. </w:t>
      </w:r>
      <w:r>
        <w:rPr>
          <w:i/>
          <w:iCs/>
        </w:rPr>
        <w:t>Tricks of the Mind</w:t>
      </w:r>
      <w:r>
        <w:t xml:space="preserve"> (London: 4 Books, 2006) p. 322.  For the original 1949 article by Forer, see </w:t>
      </w:r>
      <w:hyperlink r:id="rId6" w:history="1">
        <w:r>
          <w:rPr>
            <w:rStyle w:val="Hyperlink"/>
          </w:rPr>
          <w:t>http://psycnet.apa.org/?fa=main.doiLanding&amp;doi=10.1037/h0059240</w:t>
        </w:r>
      </w:hyperlink>
      <w:r>
        <w:t xml:space="preserve"> (21/05/09)</w:t>
      </w:r>
    </w:p>
  </w:footnote>
  <w:footnote w:id="31">
    <w:p w:rsidR="007C6F4D" w:rsidRDefault="007C6F4D" w:rsidP="007C6F4D">
      <w:pPr>
        <w:pStyle w:val="FootnoteText"/>
      </w:pPr>
      <w:r>
        <w:rPr>
          <w:rStyle w:val="FootnoteReference"/>
        </w:rPr>
        <w:footnoteRef/>
      </w:r>
      <w:r>
        <w:t xml:space="preserve"> </w:t>
      </w:r>
      <w:hyperlink r:id="rId7" w:history="1">
        <w:r>
          <w:rPr>
            <w:rStyle w:val="Hyperlink"/>
          </w:rPr>
          <w:t>http://www.statistics.gov.uk/census2001/pr</w:t>
        </w:r>
        <w:r>
          <w:rPr>
            <w:rStyle w:val="Hyperlink"/>
          </w:rPr>
          <w:t>o</w:t>
        </w:r>
        <w:r>
          <w:rPr>
            <w:rStyle w:val="Hyperlink"/>
          </w:rPr>
          <w:t>files/commentaries/ethnicity.asp#religion</w:t>
        </w:r>
      </w:hyperlink>
      <w:r>
        <w:t xml:space="preserve"> (21/05/09)</w:t>
      </w:r>
    </w:p>
  </w:footnote>
  <w:footnote w:id="32">
    <w:p w:rsidR="007C6F4D" w:rsidRDefault="007C6F4D" w:rsidP="007C6F4D">
      <w:pPr>
        <w:pStyle w:val="FootnoteText"/>
      </w:pPr>
      <w:r>
        <w:rPr>
          <w:rStyle w:val="FootnoteReference"/>
        </w:rPr>
        <w:footnoteRef/>
      </w:r>
      <w:r>
        <w:t xml:space="preserve"> Dawkins, </w:t>
      </w:r>
      <w:r>
        <w:rPr>
          <w:i/>
          <w:iCs/>
        </w:rPr>
        <w:t>The God Delusion</w:t>
      </w:r>
      <w:r>
        <w:t>, op cit, pp. 77-99</w:t>
      </w:r>
    </w:p>
  </w:footnote>
  <w:footnote w:id="33">
    <w:p w:rsidR="007C6F4D" w:rsidRDefault="007C6F4D" w:rsidP="007C6F4D">
      <w:pPr>
        <w:pStyle w:val="FootnoteText"/>
      </w:pPr>
      <w:r>
        <w:rPr>
          <w:rStyle w:val="FootnoteReference"/>
        </w:rPr>
        <w:footnoteRef/>
      </w:r>
      <w:r>
        <w:t xml:space="preserve"> Dowsing is an ancient pseduo-science/art which claims to be able to locate physcial items or spiritual energies through the medium of rods, pendulems or natural objects such as pieces of wood.  Closely associated with other esoteric beliefs such as Lay-Lines, classic texts for Dowsers include: Graves </w:t>
      </w:r>
      <w:r>
        <w:rPr>
          <w:i/>
          <w:iCs/>
        </w:rPr>
        <w:t>Dowsing Techniques and Applications</w:t>
      </w:r>
      <w:r>
        <w:t xml:space="preserve"> (Portsmouth: Turnstone Books, 1976) and Watkins </w:t>
      </w:r>
      <w:r>
        <w:rPr>
          <w:i/>
          <w:iCs/>
        </w:rPr>
        <w:t xml:space="preserve">The Old Straight Track </w:t>
      </w:r>
      <w:r>
        <w:t xml:space="preserve">(London: Abacus, 1970 [1925]).  Modern science attributes the movements of dowsing instruments to microscopic, subconscious movements labelled the Ideomotor Effect.  See Brown, op cit, pp. 43-51.  The term Ideomotor was first used in an investigation of Clairvoyance in 1852 by William B. Carpenter – for the original article, see </w:t>
      </w:r>
      <w:hyperlink r:id="rId8" w:history="1">
        <w:r>
          <w:rPr>
            <w:rStyle w:val="Hyperlink"/>
          </w:rPr>
          <w:t>http://www.sgipt.org/medppp/psymot/carp1852.htm</w:t>
        </w:r>
      </w:hyperlink>
      <w:r>
        <w:t xml:space="preserve"> (22/05/09)</w:t>
      </w:r>
    </w:p>
  </w:footnote>
  <w:footnote w:id="34">
    <w:p w:rsidR="007C6F4D" w:rsidRDefault="007C6F4D" w:rsidP="007C6F4D">
      <w:pPr>
        <w:pStyle w:val="FootnoteText"/>
      </w:pPr>
      <w:r>
        <w:rPr>
          <w:rStyle w:val="FootnoteReference"/>
        </w:rPr>
        <w:footnoteRef/>
      </w:r>
      <w:r>
        <w:t xml:space="preserve"> One dowser speaks of ‘God’, but no religious affiliation is made clear.</w:t>
      </w:r>
    </w:p>
  </w:footnote>
  <w:footnote w:id="35">
    <w:p w:rsidR="007C6F4D" w:rsidRDefault="007C6F4D" w:rsidP="007C6F4D">
      <w:pPr>
        <w:pStyle w:val="FootnoteText"/>
      </w:pPr>
      <w:r>
        <w:rPr>
          <w:rStyle w:val="FootnoteReference"/>
        </w:rPr>
        <w:footnoteRef/>
      </w:r>
      <w:r>
        <w:t xml:space="preserve"> </w:t>
      </w:r>
      <w:hyperlink r:id="rId9" w:history="1">
        <w:r>
          <w:rPr>
            <w:rStyle w:val="Hyperlink"/>
          </w:rPr>
          <w:t>http://www.guardian.co.uk/commentisfree/2008/jun/20/transport.religion</w:t>
        </w:r>
      </w:hyperlink>
      <w:r>
        <w:t xml:space="preserve"> (21/05/09)</w:t>
      </w:r>
    </w:p>
  </w:footnote>
  <w:footnote w:id="36">
    <w:p w:rsidR="007C6F4D" w:rsidRDefault="007C6F4D" w:rsidP="007C6F4D">
      <w:pPr>
        <w:pStyle w:val="FootnoteText"/>
      </w:pPr>
      <w:r>
        <w:rPr>
          <w:rStyle w:val="FootnoteReference"/>
        </w:rPr>
        <w:footnoteRef/>
      </w:r>
      <w:r>
        <w:t xml:space="preserve"> </w:t>
      </w:r>
      <w:hyperlink r:id="rId10" w:history="1">
        <w:r>
          <w:rPr>
            <w:rStyle w:val="Hyperlink"/>
          </w:rPr>
          <w:t>http://www.guardian.co.uk/uk/2008/oct/22/religion-atheist-dawkins-god</w:t>
        </w:r>
      </w:hyperlink>
      <w:r>
        <w:t xml:space="preserve"> (21/05/09)</w:t>
      </w:r>
    </w:p>
  </w:footnote>
  <w:footnote w:id="37">
    <w:p w:rsidR="007C6F4D" w:rsidRDefault="007C6F4D" w:rsidP="007C6F4D">
      <w:pPr>
        <w:pStyle w:val="FootnoteText"/>
      </w:pPr>
      <w:r>
        <w:rPr>
          <w:rStyle w:val="FootnoteReference"/>
        </w:rPr>
        <w:footnoteRef/>
      </w:r>
      <w:r>
        <w:t xml:space="preserve"> </w:t>
      </w:r>
      <w:hyperlink r:id="rId11" w:history="1">
        <w:r>
          <w:rPr>
            <w:rStyle w:val="Hyperlink"/>
          </w:rPr>
          <w:t>http://www.guardian.co.uk/commentisfree/2008/oct/21/religion-advertising</w:t>
        </w:r>
      </w:hyperlink>
      <w:r>
        <w:t xml:space="preserve"> (21/05/09)</w:t>
      </w:r>
    </w:p>
  </w:footnote>
  <w:footnote w:id="38">
    <w:p w:rsidR="007C6F4D" w:rsidRDefault="007C6F4D" w:rsidP="007C6F4D">
      <w:pPr>
        <w:pStyle w:val="FootnoteText"/>
      </w:pPr>
      <w:r>
        <w:rPr>
          <w:rStyle w:val="FootnoteReference"/>
        </w:rPr>
        <w:footnoteRef/>
      </w:r>
      <w:r>
        <w:t xml:space="preserve"> Ibid</w:t>
      </w:r>
    </w:p>
  </w:footnote>
  <w:footnote w:id="39">
    <w:p w:rsidR="007C6F4D" w:rsidRDefault="007C6F4D" w:rsidP="007C6F4D">
      <w:pPr>
        <w:pStyle w:val="FootnoteText"/>
      </w:pPr>
      <w:r>
        <w:rPr>
          <w:rStyle w:val="FootnoteReference"/>
        </w:rPr>
        <w:footnoteRef/>
      </w:r>
      <w:r>
        <w:t xml:space="preserve"> </w:t>
      </w:r>
      <w:hyperlink r:id="rId12" w:history="1">
        <w:r>
          <w:rPr>
            <w:rStyle w:val="Hyperlink"/>
          </w:rPr>
          <w:t>http://www.guardian.co.uk/commentisfree/2008/oct/23/atheist-bus-campaign-ariane-sherine</w:t>
        </w:r>
      </w:hyperlink>
      <w:r>
        <w:t xml:space="preserve"> (21/05/09)</w:t>
      </w:r>
    </w:p>
  </w:footnote>
  <w:footnote w:id="40">
    <w:p w:rsidR="007C6F4D" w:rsidRDefault="007C6F4D" w:rsidP="007C6F4D">
      <w:pPr>
        <w:pStyle w:val="FootnoteText"/>
      </w:pPr>
      <w:r>
        <w:rPr>
          <w:rStyle w:val="FootnoteReference"/>
        </w:rPr>
        <w:footnoteRef/>
      </w:r>
      <w:r>
        <w:t xml:space="preserve"> </w:t>
      </w:r>
      <w:hyperlink r:id="rId13" w:history="1">
        <w:r>
          <w:rPr>
            <w:rStyle w:val="Hyperlink"/>
          </w:rPr>
          <w:t>http://www.atheistbus.org.uk/bus-locations/</w:t>
        </w:r>
      </w:hyperlink>
      <w:r>
        <w:t xml:space="preserve"> (21/05/09)</w:t>
      </w:r>
    </w:p>
  </w:footnote>
  <w:footnote w:id="41">
    <w:p w:rsidR="007C6F4D" w:rsidRDefault="007C6F4D" w:rsidP="007C6F4D">
      <w:pPr>
        <w:pStyle w:val="FootnoteText"/>
      </w:pPr>
      <w:r>
        <w:rPr>
          <w:rStyle w:val="FootnoteReference"/>
        </w:rPr>
        <w:footnoteRef/>
      </w:r>
      <w:r>
        <w:t xml:space="preserve"> </w:t>
      </w:r>
      <w:hyperlink r:id="rId14" w:history="1">
        <w:r>
          <w:rPr>
            <w:rStyle w:val="Hyperlink"/>
          </w:rPr>
          <w:t>http://www.atheistbus.org.uk/a-quick-international-round-up/</w:t>
        </w:r>
      </w:hyperlink>
      <w:r>
        <w:t xml:space="preserve"> (21/05/09)</w:t>
      </w:r>
    </w:p>
  </w:footnote>
  <w:footnote w:id="42">
    <w:p w:rsidR="007C6F4D" w:rsidRDefault="007C6F4D" w:rsidP="007C6F4D">
      <w:pPr>
        <w:pStyle w:val="FootnoteText"/>
      </w:pPr>
      <w:r>
        <w:rPr>
          <w:rStyle w:val="FootnoteReference"/>
        </w:rPr>
        <w:footnoteRef/>
      </w:r>
      <w:r>
        <w:t xml:space="preserve"> </w:t>
      </w:r>
      <w:hyperlink r:id="rId15" w:history="1">
        <w:r>
          <w:rPr>
            <w:rStyle w:val="Hyperlink"/>
          </w:rPr>
          <w:t>http://www.asa.org.uk/asa/codes/cap_code/CodeIndex.htm?code_id=19#expanded</w:t>
        </w:r>
      </w:hyperlink>
      <w:r>
        <w:t xml:space="preserve"> (22/05/09)</w:t>
      </w:r>
    </w:p>
  </w:footnote>
  <w:footnote w:id="43">
    <w:p w:rsidR="007C6F4D" w:rsidRDefault="007C6F4D" w:rsidP="007C6F4D">
      <w:pPr>
        <w:pStyle w:val="FootnoteText"/>
      </w:pPr>
      <w:r>
        <w:rPr>
          <w:rStyle w:val="FootnoteReference"/>
        </w:rPr>
        <w:footnoteRef/>
      </w:r>
      <w:r>
        <w:t xml:space="preserve"> Specifically, points 3.1, 3.2, 5.1, 8.1, 9.1 and 11.1 of the code – see </w:t>
      </w:r>
      <w:hyperlink r:id="rId16" w:history="1">
        <w:r>
          <w:rPr>
            <w:rStyle w:val="Hyperlink"/>
          </w:rPr>
          <w:t>http://www.guardian.co.uk/commentisfree/2008/oct/23/atheist-bus-campaign-ariane-sherine</w:t>
        </w:r>
      </w:hyperlink>
      <w:r>
        <w:t xml:space="preserve"> (22/05/09)</w:t>
      </w:r>
    </w:p>
  </w:footnote>
  <w:footnote w:id="44">
    <w:p w:rsidR="007C6F4D" w:rsidRDefault="007C6F4D" w:rsidP="007C6F4D">
      <w:pPr>
        <w:pStyle w:val="FootnoteText"/>
      </w:pPr>
      <w:r>
        <w:rPr>
          <w:rStyle w:val="FootnoteReference"/>
        </w:rPr>
        <w:footnoteRef/>
      </w:r>
      <w:r>
        <w:t xml:space="preserve"> </w:t>
      </w:r>
      <w:hyperlink r:id="rId17" w:history="1">
        <w:r>
          <w:rPr>
            <w:rStyle w:val="Hyperlink"/>
          </w:rPr>
          <w:t>http://www.guardian.co.uk/world/2009/jan/16/atheism-christian-advertisements-buses</w:t>
        </w:r>
      </w:hyperlink>
      <w:r>
        <w:t xml:space="preserve"> (22/05/09)</w:t>
      </w:r>
    </w:p>
  </w:footnote>
  <w:footnote w:id="45">
    <w:p w:rsidR="007C6F4D" w:rsidRDefault="007C6F4D" w:rsidP="007C6F4D">
      <w:pPr>
        <w:pStyle w:val="FootnoteText"/>
      </w:pPr>
      <w:r>
        <w:rPr>
          <w:rStyle w:val="FootnoteReference"/>
        </w:rPr>
        <w:footnoteRef/>
      </w:r>
      <w:r>
        <w:t xml:space="preserve"> Ibid</w:t>
      </w:r>
    </w:p>
  </w:footnote>
  <w:footnote w:id="46">
    <w:p w:rsidR="007C6F4D" w:rsidRDefault="007C6F4D" w:rsidP="007C6F4D">
      <w:pPr>
        <w:pStyle w:val="FootnoteText"/>
      </w:pPr>
      <w:r>
        <w:rPr>
          <w:rStyle w:val="FootnoteReference"/>
        </w:rPr>
        <w:footnoteRef/>
      </w:r>
      <w:r>
        <w:t xml:space="preserve"> </w:t>
      </w:r>
      <w:hyperlink r:id="rId18" w:history="1">
        <w:r>
          <w:rPr>
            <w:rStyle w:val="Hyperlink"/>
          </w:rPr>
          <w:t>http://www.guardian.co.uk/world/2009/jan/06/atheist-bus-campaign-nationwide</w:t>
        </w:r>
      </w:hyperlink>
      <w:r>
        <w:t xml:space="preserve"> (22/05/09)</w:t>
      </w:r>
    </w:p>
  </w:footnote>
  <w:footnote w:id="47">
    <w:p w:rsidR="007C6F4D" w:rsidRDefault="007C6F4D" w:rsidP="007C6F4D">
      <w:pPr>
        <w:pStyle w:val="FootnoteText"/>
      </w:pPr>
      <w:r>
        <w:rPr>
          <w:rStyle w:val="FootnoteReference"/>
        </w:rPr>
        <w:footnoteRef/>
      </w:r>
      <w:r>
        <w:t xml:space="preserve"> </w:t>
      </w:r>
      <w:hyperlink r:id="rId19" w:history="1">
        <w:r>
          <w:rPr>
            <w:rStyle w:val="Hyperlink"/>
          </w:rPr>
          <w:t>http://news.bbc.co.uk/1/hi/uk/7813812.stm</w:t>
        </w:r>
      </w:hyperlink>
      <w:r>
        <w:t xml:space="preserve"> (22/05/09)</w:t>
      </w:r>
    </w:p>
  </w:footnote>
  <w:footnote w:id="48">
    <w:p w:rsidR="007C6F4D" w:rsidRDefault="007C6F4D" w:rsidP="007C6F4D">
      <w:pPr>
        <w:pStyle w:val="FootnoteText"/>
      </w:pPr>
      <w:r>
        <w:rPr>
          <w:rStyle w:val="FootnoteReference"/>
        </w:rPr>
        <w:footnoteRef/>
      </w:r>
      <w:r>
        <w:t xml:space="preserve"> </w:t>
      </w:r>
      <w:hyperlink r:id="rId20" w:history="1">
        <w:r>
          <w:rPr>
            <w:rStyle w:val="Hyperlink"/>
          </w:rPr>
          <w:t>http://www.guardian.co.uk/media/2009/mar/11/god-advert-christian-complaints</w:t>
        </w:r>
      </w:hyperlink>
      <w:r>
        <w:t xml:space="preserve"> (22/05/09)</w:t>
      </w:r>
    </w:p>
  </w:footnote>
  <w:footnote w:id="49">
    <w:p w:rsidR="007C6F4D" w:rsidRDefault="007C6F4D" w:rsidP="007C6F4D">
      <w:pPr>
        <w:pStyle w:val="FootnoteText"/>
      </w:pPr>
      <w:r>
        <w:rPr>
          <w:rStyle w:val="FootnoteReference"/>
        </w:rPr>
        <w:footnoteRef/>
      </w:r>
      <w:r>
        <w:t xml:space="preserve"> </w:t>
      </w:r>
      <w:hyperlink r:id="rId21" w:history="1">
        <w:r>
          <w:rPr>
            <w:rStyle w:val="Hyperlink"/>
          </w:rPr>
          <w:t>http://www.christianparty.org.uk/cmsparty/</w:t>
        </w:r>
      </w:hyperlink>
      <w:r>
        <w:t xml:space="preserve"> (22/05/09)</w:t>
      </w:r>
    </w:p>
  </w:footnote>
  <w:footnote w:id="50">
    <w:p w:rsidR="007C6F4D" w:rsidRDefault="007C6F4D" w:rsidP="007C6F4D">
      <w:pPr>
        <w:pStyle w:val="FootnoteText"/>
      </w:pPr>
      <w:r>
        <w:rPr>
          <w:rStyle w:val="FootnoteReference"/>
        </w:rPr>
        <w:footnoteRef/>
      </w:r>
      <w:r>
        <w:t xml:space="preserve"> </w:t>
      </w:r>
      <w:hyperlink r:id="rId22" w:history="1">
        <w:r>
          <w:rPr>
            <w:rStyle w:val="Hyperlink"/>
          </w:rPr>
          <w:t>http://www.guardian.co.uk/media/2009/mar/11/god-advert-christian-complaints</w:t>
        </w:r>
      </w:hyperlink>
      <w:r>
        <w:t xml:space="preserve"> (22/05/09)</w:t>
      </w:r>
    </w:p>
  </w:footnote>
  <w:footnote w:id="51">
    <w:p w:rsidR="007C6F4D" w:rsidRDefault="007C6F4D" w:rsidP="007C6F4D">
      <w:pPr>
        <w:pStyle w:val="FootnoteText"/>
      </w:pPr>
      <w:r>
        <w:rPr>
          <w:rStyle w:val="FootnoteReference"/>
        </w:rPr>
        <w:footnoteRef/>
      </w:r>
      <w:r>
        <w:t xml:space="preserve"> </w:t>
      </w:r>
      <w:hyperlink r:id="rId23" w:history="1">
        <w:r>
          <w:rPr>
            <w:rStyle w:val="Hyperlink"/>
          </w:rPr>
          <w:t>http://www.guardian.co.uk/commentisfree/2009/jan/07/atheist-bus-atheism</w:t>
        </w:r>
      </w:hyperlink>
      <w:r>
        <w:t xml:space="preserve"> (22/05/09)</w:t>
      </w:r>
    </w:p>
  </w:footnote>
  <w:footnote w:id="52">
    <w:p w:rsidR="007C6F4D" w:rsidRDefault="007C6F4D" w:rsidP="007C6F4D">
      <w:pPr>
        <w:pStyle w:val="FootnoteText"/>
      </w:pPr>
      <w:r>
        <w:rPr>
          <w:rStyle w:val="FootnoteReference"/>
        </w:rPr>
        <w:footnoteRef/>
      </w:r>
      <w:r>
        <w:t xml:space="preserve"> Ibid</w:t>
      </w:r>
    </w:p>
  </w:footnote>
  <w:footnote w:id="53">
    <w:p w:rsidR="007C6F4D" w:rsidRDefault="007C6F4D" w:rsidP="007C6F4D">
      <w:pPr>
        <w:pStyle w:val="FootnoteText"/>
      </w:pPr>
      <w:r>
        <w:rPr>
          <w:rStyle w:val="FootnoteReference"/>
        </w:rPr>
        <w:footnoteRef/>
      </w:r>
      <w:r>
        <w:t xml:space="preserve"> </w:t>
      </w:r>
      <w:hyperlink r:id="rId24" w:history="1">
        <w:r>
          <w:rPr>
            <w:rStyle w:val="Hyperlink"/>
          </w:rPr>
          <w:t>http://www.justgiving.com/atheistbus</w:t>
        </w:r>
      </w:hyperlink>
      <w:r>
        <w:t xml:space="preserve"> (22/05/09)</w:t>
      </w:r>
    </w:p>
  </w:footnote>
  <w:footnote w:id="54">
    <w:p w:rsidR="007C6F4D" w:rsidRDefault="007C6F4D" w:rsidP="007C6F4D">
      <w:pPr>
        <w:pStyle w:val="FootnoteText"/>
      </w:pPr>
      <w:r>
        <w:rPr>
          <w:rStyle w:val="FootnoteReference"/>
        </w:rPr>
        <w:footnoteRef/>
      </w:r>
      <w:r>
        <w:t xml:space="preserve"> </w:t>
      </w:r>
      <w:hyperlink r:id="rId25" w:history="1">
        <w:r>
          <w:rPr>
            <w:rStyle w:val="Hyperlink"/>
          </w:rPr>
          <w:t>http://news.bbc.co.uk/1/hi/uk_politics/6717947.stm</w:t>
        </w:r>
      </w:hyperlink>
      <w:r>
        <w:t xml:space="preserve"> (22/05/09)</w:t>
      </w:r>
    </w:p>
  </w:footnote>
  <w:footnote w:id="55">
    <w:p w:rsidR="007C6F4D" w:rsidRDefault="007C6F4D" w:rsidP="007C6F4D">
      <w:pPr>
        <w:pStyle w:val="FootnoteText"/>
      </w:pPr>
      <w:r>
        <w:rPr>
          <w:rStyle w:val="FootnoteReference"/>
        </w:rPr>
        <w:footnoteRef/>
      </w:r>
      <w:r>
        <w:t xml:space="preserve"> </w:t>
      </w:r>
      <w:hyperlink r:id="rId26" w:history="1">
        <w:r>
          <w:rPr>
            <w:rStyle w:val="Hyperlink"/>
          </w:rPr>
          <w:t>http://news.bbc.co.uk/1/hi/uk_politics/6099982.stm</w:t>
        </w:r>
      </w:hyperlink>
      <w:r>
        <w:t xml:space="preserve"> (22/05/09)</w:t>
      </w:r>
    </w:p>
  </w:footnote>
  <w:footnote w:id="56">
    <w:p w:rsidR="007C6F4D" w:rsidRDefault="007C6F4D" w:rsidP="007C6F4D">
      <w:pPr>
        <w:pStyle w:val="FootnoteText"/>
      </w:pPr>
      <w:r>
        <w:rPr>
          <w:rStyle w:val="FootnoteReference"/>
        </w:rPr>
        <w:footnoteRef/>
      </w:r>
      <w:r>
        <w:t xml:space="preserve"> </w:t>
      </w:r>
      <w:hyperlink r:id="rId27" w:history="1">
        <w:r>
          <w:rPr>
            <w:rStyle w:val="Hyperlink"/>
          </w:rPr>
          <w:t>http://news.bbc.co.uk/1/hi/uk_politics/6450251.stm</w:t>
        </w:r>
      </w:hyperlink>
      <w:r>
        <w:t xml:space="preserve"> (22/05/09)</w:t>
      </w:r>
    </w:p>
  </w:footnote>
  <w:footnote w:id="57">
    <w:p w:rsidR="007C6F4D" w:rsidRDefault="007C6F4D" w:rsidP="007C6F4D">
      <w:pPr>
        <w:pStyle w:val="FootnoteText"/>
      </w:pPr>
      <w:r>
        <w:rPr>
          <w:rStyle w:val="FootnoteReference"/>
        </w:rPr>
        <w:footnoteRef/>
      </w:r>
      <w:r>
        <w:t xml:space="preserve"> </w:t>
      </w:r>
      <w:hyperlink r:id="rId28" w:history="1">
        <w:r>
          <w:rPr>
            <w:rStyle w:val="Hyperlink"/>
          </w:rPr>
          <w:t>http://news.bbc.co.uk/1/hi/uk_politics/6099982.stm</w:t>
        </w:r>
      </w:hyperlink>
      <w:r>
        <w:t xml:space="preserve"> (22/05/09)</w:t>
      </w:r>
    </w:p>
  </w:footnote>
  <w:footnote w:id="58">
    <w:p w:rsidR="007C6F4D" w:rsidRDefault="007C6F4D" w:rsidP="007C6F4D">
      <w:pPr>
        <w:pStyle w:val="FootnoteText"/>
      </w:pPr>
      <w:r>
        <w:rPr>
          <w:rStyle w:val="FootnoteReference"/>
        </w:rPr>
        <w:footnoteRef/>
      </w:r>
      <w:r>
        <w:t xml:space="preserve"> </w:t>
      </w:r>
      <w:hyperlink r:id="rId29" w:history="1">
        <w:r>
          <w:rPr>
            <w:rStyle w:val="Hyperlink"/>
          </w:rPr>
          <w:t>http://news.bbc.co.uk/1/hi/uk/4366501.stm</w:t>
        </w:r>
      </w:hyperlink>
      <w:r>
        <w:t xml:space="preserve"> (22/05/09)</w:t>
      </w:r>
    </w:p>
  </w:footnote>
  <w:footnote w:id="59">
    <w:p w:rsidR="007C6F4D" w:rsidRDefault="007C6F4D" w:rsidP="007C6F4D">
      <w:pPr>
        <w:pStyle w:val="FootnoteText"/>
      </w:pPr>
      <w:r>
        <w:rPr>
          <w:rStyle w:val="FootnoteReference"/>
        </w:rPr>
        <w:footnoteRef/>
      </w:r>
      <w:r>
        <w:t xml:space="preserve"> </w:t>
      </w:r>
      <w:hyperlink r:id="rId30" w:history="1">
        <w:r>
          <w:rPr>
            <w:rStyle w:val="Hyperlink"/>
          </w:rPr>
          <w:t>http://prolife.org.uk/looking-back-%E2%80%93-looking-forward-the-aftermath-of-the-hfe-bill/</w:t>
        </w:r>
      </w:hyperlink>
      <w:r>
        <w:t xml:space="preserve"> (22/05/09)</w:t>
      </w:r>
    </w:p>
  </w:footnote>
  <w:footnote w:id="60">
    <w:p w:rsidR="007C6F4D" w:rsidRDefault="007C6F4D" w:rsidP="007C6F4D">
      <w:pPr>
        <w:pStyle w:val="FootnoteText"/>
      </w:pPr>
      <w:r>
        <w:rPr>
          <w:rStyle w:val="FootnoteReference"/>
        </w:rPr>
        <w:footnoteRef/>
      </w:r>
      <w:r>
        <w:t xml:space="preserve"> </w:t>
      </w:r>
      <w:hyperlink r:id="rId31" w:history="1">
        <w:r>
          <w:rPr>
            <w:rStyle w:val="Hyperlink"/>
          </w:rPr>
          <w:t>http://212.58.226.17:8080/1/hi/scotland/465058.stm</w:t>
        </w:r>
      </w:hyperlink>
      <w:r>
        <w:t xml:space="preserve"> (22/05/09)</w:t>
      </w:r>
    </w:p>
  </w:footnote>
  <w:footnote w:id="61">
    <w:p w:rsidR="007C6F4D" w:rsidRDefault="007C6F4D" w:rsidP="007C6F4D">
      <w:pPr>
        <w:pStyle w:val="FootnoteText"/>
      </w:pPr>
      <w:r>
        <w:rPr>
          <w:rStyle w:val="FootnoteReference"/>
        </w:rPr>
        <w:footnoteRef/>
      </w:r>
      <w:r>
        <w:t xml:space="preserve"> </w:t>
      </w:r>
      <w:hyperlink r:id="rId32" w:history="1">
        <w:r>
          <w:rPr>
            <w:rStyle w:val="Hyperlink"/>
          </w:rPr>
          <w:t>http://news.bbc.co.uk/1/hi/scotland/6706743.stm</w:t>
        </w:r>
      </w:hyperlink>
      <w:r>
        <w:t xml:space="preserve"> (22/05/09)  The quotation refers to the mass-murder of sixteen primary school  children and one adult on 13</w:t>
      </w:r>
      <w:r>
        <w:rPr>
          <w:vertAlign w:val="superscript"/>
        </w:rPr>
        <w:t>th</w:t>
      </w:r>
      <w:r>
        <w:t xml:space="preserve"> march 1996 in Dunblane, Scotland.  Opponents of O’Brien have criticised his use of inflammatory langauge and inapproriate reference to the Dunblane tragedy.</w:t>
      </w:r>
    </w:p>
  </w:footnote>
  <w:footnote w:id="62">
    <w:p w:rsidR="007C6F4D" w:rsidRDefault="007C6F4D" w:rsidP="007C6F4D">
      <w:pPr>
        <w:pStyle w:val="FootnoteText"/>
      </w:pPr>
      <w:r>
        <w:rPr>
          <w:rStyle w:val="FootnoteReference"/>
        </w:rPr>
        <w:footnoteRef/>
      </w:r>
      <w:r>
        <w:t xml:space="preserve"> </w:t>
      </w:r>
      <w:hyperlink r:id="rId33" w:history="1">
        <w:r>
          <w:rPr>
            <w:rStyle w:val="Hyperlink"/>
          </w:rPr>
          <w:t>http://news.bbc.co.uk/player/nol/newsid_7150000/newsid_7151500/7151538.stm?bw=bb&amp;mp=wm&amp;asb=1&amp;news=1&amp;bbcws=1</w:t>
        </w:r>
      </w:hyperlink>
      <w:r>
        <w:t xml:space="preserve"> (22/05/09)</w:t>
      </w:r>
    </w:p>
  </w:footnote>
  <w:footnote w:id="63">
    <w:p w:rsidR="007C6F4D" w:rsidRDefault="007C6F4D" w:rsidP="007C6F4D">
      <w:pPr>
        <w:pStyle w:val="FootnoteText"/>
      </w:pPr>
      <w:r>
        <w:rPr>
          <w:rStyle w:val="FootnoteReference"/>
        </w:rPr>
        <w:footnoteRef/>
      </w:r>
      <w:r>
        <w:t xml:space="preserve"> </w:t>
      </w:r>
      <w:hyperlink r:id="rId34" w:history="1">
        <w:r>
          <w:rPr>
            <w:rStyle w:val="Hyperlink"/>
          </w:rPr>
          <w:t>http://www.timesonline.co.uk/tol/comment/faith/article3074541.ece</w:t>
        </w:r>
      </w:hyperlink>
      <w:r>
        <w:t xml:space="preserve"> (22/05/09)</w:t>
      </w:r>
    </w:p>
  </w:footnote>
  <w:footnote w:id="64">
    <w:p w:rsidR="007C6F4D" w:rsidRDefault="007C6F4D" w:rsidP="007C6F4D">
      <w:pPr>
        <w:pStyle w:val="FootnoteText"/>
      </w:pPr>
      <w:r>
        <w:rPr>
          <w:rStyle w:val="FootnoteReference"/>
        </w:rPr>
        <w:footnoteRef/>
      </w:r>
      <w:r>
        <w:t xml:space="preserve"> </w:t>
      </w:r>
      <w:hyperlink r:id="rId35" w:history="1">
        <w:r>
          <w:rPr>
            <w:rStyle w:val="Hyperlink"/>
          </w:rPr>
          <w:t>http://www.telegraph.co.uk/news/newstopics/religion/5077988/BNP-uses-Jesus-in-advertising-campaign.html</w:t>
        </w:r>
      </w:hyperlink>
      <w:r>
        <w:t xml:space="preserve"> (22/05/09)</w:t>
      </w:r>
    </w:p>
  </w:footnote>
  <w:footnote w:id="65">
    <w:p w:rsidR="007C6F4D" w:rsidRDefault="007C6F4D" w:rsidP="007C6F4D">
      <w:pPr>
        <w:pStyle w:val="FootnoteText"/>
      </w:pPr>
      <w:r>
        <w:rPr>
          <w:rStyle w:val="FootnoteReference"/>
        </w:rPr>
        <w:footnoteRef/>
      </w:r>
      <w:r>
        <w:t xml:space="preserve"> </w:t>
      </w:r>
      <w:hyperlink r:id="rId36" w:history="1">
        <w:r>
          <w:rPr>
            <w:rStyle w:val="Hyperlink"/>
          </w:rPr>
          <w:t>http://richarddawkins.net/forum/viewtopic.php?f=17&amp;t=77281</w:t>
        </w:r>
      </w:hyperlink>
      <w:r>
        <w:t xml:space="preserve"> (22/05/09)</w:t>
      </w:r>
    </w:p>
  </w:footnote>
  <w:footnote w:id="66">
    <w:p w:rsidR="007C6F4D" w:rsidRDefault="007C6F4D" w:rsidP="007C6F4D">
      <w:pPr>
        <w:pStyle w:val="FootnoteText"/>
      </w:pPr>
      <w:r>
        <w:rPr>
          <w:rStyle w:val="FootnoteReference"/>
        </w:rPr>
        <w:footnoteRef/>
      </w:r>
      <w:r>
        <w:t xml:space="preserve"> </w:t>
      </w:r>
      <w:hyperlink r:id="rId37" w:history="1">
        <w:r>
          <w:rPr>
            <w:rStyle w:val="Hyperlink"/>
          </w:rPr>
          <w:t>http://www.ekklesia.co.uk/node/9108</w:t>
        </w:r>
      </w:hyperlink>
      <w:r>
        <w:t xml:space="preserve"> (22/05/09)</w:t>
      </w:r>
    </w:p>
  </w:footnote>
  <w:footnote w:id="67">
    <w:p w:rsidR="007C6F4D" w:rsidRDefault="007C6F4D" w:rsidP="007C6F4D">
      <w:pPr>
        <w:pStyle w:val="FootnoteText"/>
      </w:pPr>
      <w:r>
        <w:rPr>
          <w:rStyle w:val="FootnoteReference"/>
        </w:rPr>
        <w:footnoteRef/>
      </w:r>
      <w:r>
        <w:t xml:space="preserve"> </w:t>
      </w:r>
      <w:hyperlink r:id="rId38" w:history="1">
        <w:r>
          <w:rPr>
            <w:rStyle w:val="Hyperlink"/>
          </w:rPr>
          <w:t>http://richarddawkins.net/forum/viewtopic.php?f=17&amp;t=77281</w:t>
        </w:r>
      </w:hyperlink>
      <w:r>
        <w:t xml:space="preserve"> (22/05/09)</w:t>
      </w:r>
    </w:p>
  </w:footnote>
  <w:footnote w:id="68">
    <w:p w:rsidR="007C6F4D" w:rsidRDefault="007C6F4D" w:rsidP="007C6F4D">
      <w:pPr>
        <w:pStyle w:val="FootnoteText"/>
      </w:pPr>
      <w:r>
        <w:rPr>
          <w:rStyle w:val="FootnoteReference"/>
        </w:rPr>
        <w:footnoteRef/>
      </w:r>
      <w:r>
        <w:t xml:space="preserve"> </w:t>
      </w:r>
      <w:hyperlink r:id="rId39" w:history="1">
        <w:r>
          <w:rPr>
            <w:rStyle w:val="Hyperlink"/>
          </w:rPr>
          <w:t>http://www.youtube.com/watch?v=LMmaNHVc3RM</w:t>
        </w:r>
      </w:hyperlink>
      <w:r>
        <w:t xml:space="preserve"> Originally broadcast on BBC World (America) 25</w:t>
      </w:r>
      <w:r>
        <w:rPr>
          <w:vertAlign w:val="superscript"/>
        </w:rPr>
        <w:t>th</w:t>
      </w:r>
      <w:r>
        <w:t xml:space="preserve"> November 2007</w:t>
      </w:r>
    </w:p>
  </w:footnote>
  <w:footnote w:id="69">
    <w:p w:rsidR="007C6F4D" w:rsidRDefault="007C6F4D" w:rsidP="007C6F4D">
      <w:pPr>
        <w:pStyle w:val="FootnoteText"/>
      </w:pPr>
      <w:r>
        <w:rPr>
          <w:rStyle w:val="FootnoteReference"/>
        </w:rPr>
        <w:footnoteRef/>
      </w:r>
      <w:r>
        <w:t xml:space="preserve"> For example, redmolotiv.com are permanent advertisers in the UK’s best selling satirical magazine, </w:t>
      </w:r>
      <w:r>
        <w:rPr>
          <w:i/>
          <w:iCs/>
        </w:rPr>
        <w:t>Private Eye</w:t>
      </w:r>
      <w:r>
        <w:t>.</w:t>
      </w:r>
    </w:p>
  </w:footnote>
  <w:footnote w:id="70">
    <w:p w:rsidR="007C6F4D" w:rsidRDefault="007C6F4D" w:rsidP="007C6F4D">
      <w:pPr>
        <w:pStyle w:val="FootnoteText"/>
      </w:pPr>
      <w:r>
        <w:rPr>
          <w:rStyle w:val="FootnoteReference"/>
        </w:rPr>
        <w:footnoteRef/>
      </w:r>
      <w:r>
        <w:t xml:space="preserve"> See, for example, </w:t>
      </w:r>
      <w:r>
        <w:rPr>
          <w:i/>
          <w:iCs/>
        </w:rPr>
        <w:t xml:space="preserve">Glorious </w:t>
      </w:r>
      <w:r>
        <w:t xml:space="preserve">(Universal, 1997) and </w:t>
      </w:r>
      <w:r>
        <w:rPr>
          <w:i/>
          <w:iCs/>
        </w:rPr>
        <w:t>Dress to Kill</w:t>
      </w:r>
      <w:r>
        <w:t xml:space="preserve"> (Universal, 1998)</w:t>
      </w:r>
    </w:p>
  </w:footnote>
  <w:footnote w:id="71">
    <w:p w:rsidR="007C6F4D" w:rsidRDefault="007C6F4D" w:rsidP="007C6F4D">
      <w:pPr>
        <w:pStyle w:val="FootnoteText"/>
      </w:pPr>
      <w:r>
        <w:rPr>
          <w:rStyle w:val="FootnoteReference"/>
        </w:rPr>
        <w:footnoteRef/>
      </w:r>
      <w:r>
        <w:t xml:space="preserve"> </w:t>
      </w:r>
      <w:hyperlink r:id="rId40" w:history="1">
        <w:r>
          <w:rPr>
            <w:rStyle w:val="Hyperlink"/>
          </w:rPr>
          <w:t>http://www.guardian.co.uk/uk/2005/jun/05/religion.hayfestival2005</w:t>
        </w:r>
      </w:hyperlink>
      <w:r>
        <w:t xml:space="preserve"> (22/05/09)</w:t>
      </w:r>
    </w:p>
  </w:footnote>
  <w:footnote w:id="72">
    <w:p w:rsidR="007C6F4D" w:rsidRDefault="007C6F4D" w:rsidP="007C6F4D">
      <w:pPr>
        <w:pStyle w:val="FootnoteText"/>
      </w:pPr>
      <w:r>
        <w:rPr>
          <w:rStyle w:val="FootnoteReference"/>
        </w:rPr>
        <w:footnoteRef/>
      </w:r>
      <w:r>
        <w:t xml:space="preserve"> </w:t>
      </w:r>
      <w:hyperlink r:id="rId41" w:history="1">
        <w:r>
          <w:rPr>
            <w:rStyle w:val="Hyperlink"/>
          </w:rPr>
          <w:t>http://www.celebatheists.com/?title=Marcus_Brigstocke</w:t>
        </w:r>
      </w:hyperlink>
      <w:r>
        <w:t xml:space="preserve"> (22/05/09)</w:t>
      </w:r>
    </w:p>
  </w:footnote>
  <w:footnote w:id="73">
    <w:p w:rsidR="007C6F4D" w:rsidRDefault="007C6F4D" w:rsidP="007C6F4D">
      <w:pPr>
        <w:pStyle w:val="FootnoteText"/>
      </w:pPr>
      <w:r>
        <w:rPr>
          <w:rStyle w:val="FootnoteReference"/>
        </w:rPr>
        <w:footnoteRef/>
      </w:r>
      <w:r>
        <w:t xml:space="preserve"> </w:t>
      </w:r>
      <w:hyperlink r:id="rId42" w:history="1">
        <w:r>
          <w:rPr>
            <w:rStyle w:val="Hyperlink"/>
          </w:rPr>
          <w:t>http://www.youtube.com/watch?gl=GB&amp;hl=en-GB&amp;v=LHqOG8p0Lkc</w:t>
        </w:r>
      </w:hyperlink>
      <w:r>
        <w:t xml:space="preserve"> (22/05/09)</w:t>
      </w:r>
    </w:p>
  </w:footnote>
  <w:footnote w:id="74">
    <w:p w:rsidR="007C6F4D" w:rsidRDefault="007C6F4D" w:rsidP="007C6F4D">
      <w:pPr>
        <w:pStyle w:val="FootnoteText"/>
      </w:pPr>
      <w:r>
        <w:rPr>
          <w:rStyle w:val="FootnoteReference"/>
        </w:rPr>
        <w:footnoteRef/>
      </w:r>
      <w:r>
        <w:t xml:space="preserve"> </w:t>
      </w:r>
      <w:hyperlink r:id="rId43" w:history="1">
        <w:r>
          <w:rPr>
            <w:rStyle w:val="Hyperlink"/>
          </w:rPr>
          <w:t>http://www.rickygervais.com/bestlife.php</w:t>
        </w:r>
      </w:hyperlink>
      <w:r>
        <w:t xml:space="preserve"> (22/05/09)</w:t>
      </w:r>
    </w:p>
  </w:footnote>
  <w:footnote w:id="75">
    <w:p w:rsidR="007C6F4D" w:rsidRDefault="007C6F4D" w:rsidP="007C6F4D">
      <w:pPr>
        <w:pStyle w:val="FootnoteText"/>
      </w:pPr>
      <w:r>
        <w:rPr>
          <w:rStyle w:val="FootnoteReference"/>
        </w:rPr>
        <w:footnoteRef/>
      </w:r>
      <w:r>
        <w:t xml:space="preserve"> </w:t>
      </w:r>
      <w:hyperlink r:id="rId44" w:history="1">
        <w:r>
          <w:rPr>
            <w:rStyle w:val="Hyperlink"/>
          </w:rPr>
          <w:t>http://homepage.ntlworld.com/david.patrick/stewcome.html</w:t>
        </w:r>
      </w:hyperlink>
      <w:r>
        <w:t xml:space="preserve"> (22/05/09)</w:t>
      </w:r>
    </w:p>
  </w:footnote>
  <w:footnote w:id="76">
    <w:p w:rsidR="007C6F4D" w:rsidRDefault="007C6F4D" w:rsidP="007C6F4D">
      <w:pPr>
        <w:pStyle w:val="FootnoteText"/>
      </w:pPr>
      <w:r>
        <w:rPr>
          <w:rStyle w:val="FootnoteReference"/>
        </w:rPr>
        <w:footnoteRef/>
      </w:r>
      <w:r>
        <w:t xml:space="preserve"> </w:t>
      </w:r>
      <w:hyperlink r:id="rId45" w:history="1">
        <w:r>
          <w:rPr>
            <w:rStyle w:val="Hyperlink"/>
          </w:rPr>
          <w:t>http://www.bbc.co.uk/fivelive/videos/mayo.shtml</w:t>
        </w:r>
      </w:hyperlink>
      <w:r>
        <w:t xml:space="preserve"> (22/05/09)</w:t>
      </w:r>
    </w:p>
  </w:footnote>
  <w:footnote w:id="77">
    <w:p w:rsidR="007C6F4D" w:rsidRDefault="007C6F4D" w:rsidP="007C6F4D">
      <w:pPr>
        <w:pStyle w:val="FootnoteText"/>
      </w:pPr>
      <w:r>
        <w:rPr>
          <w:rStyle w:val="FootnoteReference"/>
        </w:rPr>
        <w:footnoteRef/>
      </w:r>
      <w:r>
        <w:t xml:space="preserve"> </w:t>
      </w:r>
      <w:hyperlink r:id="rId46" w:history="1">
        <w:r>
          <w:rPr>
            <w:rStyle w:val="Hyperlink"/>
          </w:rPr>
          <w:t>http://www.youtube.com/watch?gl=GB&amp;hl=en-GB&amp;v=LHqOG8p0Lkc</w:t>
        </w:r>
      </w:hyperlink>
      <w:r>
        <w:t xml:space="preserve"> (22/05/09)</w:t>
      </w:r>
    </w:p>
  </w:footnote>
  <w:footnote w:id="78">
    <w:p w:rsidR="007C6F4D" w:rsidRDefault="007C6F4D" w:rsidP="007C6F4D">
      <w:pPr>
        <w:pStyle w:val="FootnoteText"/>
      </w:pPr>
      <w:r>
        <w:rPr>
          <w:rStyle w:val="FootnoteReference"/>
        </w:rPr>
        <w:footnoteRef/>
      </w:r>
      <w:r>
        <w:t xml:space="preserve"> </w:t>
      </w:r>
      <w:hyperlink r:id="rId47" w:history="1">
        <w:r>
          <w:rPr>
            <w:rStyle w:val="Hyperlink"/>
          </w:rPr>
          <w:t>http://www.redmolotov.com/search/index.php?search=douglas+adams</w:t>
        </w:r>
      </w:hyperlink>
      <w:r>
        <w:t xml:space="preserve"> (22/05/09)</w:t>
      </w:r>
    </w:p>
  </w:footnote>
  <w:footnote w:id="79">
    <w:p w:rsidR="007C6F4D" w:rsidRDefault="007C6F4D" w:rsidP="007C6F4D">
      <w:pPr>
        <w:pStyle w:val="FootnoteText"/>
      </w:pPr>
      <w:r>
        <w:rPr>
          <w:rStyle w:val="FootnoteReference"/>
        </w:rPr>
        <w:footnoteRef/>
      </w:r>
      <w:r>
        <w:t xml:space="preserve"> </w:t>
      </w:r>
      <w:hyperlink r:id="rId48" w:history="1">
        <w:r>
          <w:rPr>
            <w:rStyle w:val="Hyperlink"/>
          </w:rPr>
          <w:t>http://www.redmolotov.com/catalogue/tshirts/religious-tshirts/emmelinepankhurst.html</w:t>
        </w:r>
      </w:hyperlink>
      <w:r>
        <w:t xml:space="preserve"> (22/05/09)</w:t>
      </w:r>
    </w:p>
  </w:footnote>
  <w:footnote w:id="80">
    <w:p w:rsidR="007C6F4D" w:rsidRDefault="007C6F4D" w:rsidP="007C6F4D">
      <w:pPr>
        <w:pStyle w:val="FootnoteText"/>
      </w:pPr>
      <w:r>
        <w:rPr>
          <w:rStyle w:val="FootnoteReference"/>
        </w:rPr>
        <w:footnoteRef/>
      </w:r>
      <w:r>
        <w:t xml:space="preserve"> </w:t>
      </w:r>
      <w:hyperlink r:id="rId49" w:history="1">
        <w:r>
          <w:rPr>
            <w:rStyle w:val="Hyperlink"/>
          </w:rPr>
          <w:t>http://www.redmolotov.com/catalogue/tshirts/religious-tshirts/darwinfish.html</w:t>
        </w:r>
      </w:hyperlink>
      <w:r>
        <w:t xml:space="preserve"> (22/05/09)</w:t>
      </w:r>
    </w:p>
  </w:footnote>
  <w:footnote w:id="81">
    <w:p w:rsidR="007C6F4D" w:rsidRDefault="007C6F4D" w:rsidP="007C6F4D">
      <w:pPr>
        <w:pStyle w:val="FootnoteText"/>
      </w:pPr>
      <w:r>
        <w:rPr>
          <w:rStyle w:val="FootnoteReference"/>
        </w:rPr>
        <w:footnoteRef/>
      </w:r>
      <w:r>
        <w:t xml:space="preserve"> </w:t>
      </w:r>
      <w:hyperlink r:id="rId50" w:history="1">
        <w:r>
          <w:rPr>
            <w:rStyle w:val="Hyperlink"/>
          </w:rPr>
          <w:t>http://www.redmolotov.com/catalogue/tshirts/religious-tshirts/russells-teapot-tshirt.html</w:t>
        </w:r>
      </w:hyperlink>
      <w:r>
        <w:t xml:space="preserve"> (22/05/09)</w:t>
      </w:r>
    </w:p>
  </w:footnote>
  <w:footnote w:id="82">
    <w:p w:rsidR="007C6F4D" w:rsidRDefault="007C6F4D" w:rsidP="007C6F4D">
      <w:pPr>
        <w:pStyle w:val="FootnoteText"/>
      </w:pPr>
      <w:r>
        <w:rPr>
          <w:rStyle w:val="FootnoteReference"/>
        </w:rPr>
        <w:footnoteRef/>
      </w:r>
      <w:r>
        <w:t xml:space="preserve"> </w:t>
      </w:r>
      <w:hyperlink r:id="rId51" w:history="1">
        <w:r>
          <w:rPr>
            <w:rStyle w:val="Hyperlink"/>
          </w:rPr>
          <w:t>http://www.redmolotov.com/catalogue/tshirts/religious-tshirts/dawkinsisgod.html</w:t>
        </w:r>
      </w:hyperlink>
      <w:r>
        <w:t xml:space="preserve"> (22/05/09)</w:t>
      </w:r>
    </w:p>
  </w:footnote>
  <w:footnote w:id="83">
    <w:p w:rsidR="007C6F4D" w:rsidRDefault="007C6F4D" w:rsidP="007C6F4D">
      <w:pPr>
        <w:pStyle w:val="FootnoteText"/>
      </w:pPr>
      <w:r>
        <w:rPr>
          <w:rStyle w:val="FootnoteReference"/>
        </w:rPr>
        <w:footnoteRef/>
      </w:r>
      <w:r>
        <w:t xml:space="preserve"> </w:t>
      </w:r>
      <w:hyperlink r:id="rId52" w:history="1">
        <w:r>
          <w:rPr>
            <w:rStyle w:val="Hyperlink"/>
          </w:rPr>
          <w:t>http://www.redmolotov.com/catalogue/tshirts/all/karl-marx-tshirt.html</w:t>
        </w:r>
      </w:hyperlink>
      <w:r>
        <w:t xml:space="preserve"> (22/05/09)</w:t>
      </w:r>
    </w:p>
  </w:footnote>
  <w:footnote w:id="84">
    <w:p w:rsidR="007C6F4D" w:rsidRDefault="007C6F4D" w:rsidP="007C6F4D">
      <w:pPr>
        <w:pStyle w:val="FootnoteText"/>
      </w:pPr>
      <w:r>
        <w:rPr>
          <w:rStyle w:val="FootnoteReference"/>
        </w:rPr>
        <w:footnoteRef/>
      </w:r>
      <w:r>
        <w:t xml:space="preserve"> </w:t>
      </w:r>
      <w:hyperlink r:id="rId53" w:history="1">
        <w:r>
          <w:rPr>
            <w:rStyle w:val="Hyperlink"/>
          </w:rPr>
          <w:t>http://www.guardian.co.uk/world/2009/jan/06/religion-atheist-bus-campaign-national</w:t>
        </w:r>
      </w:hyperlink>
      <w:r>
        <w:t xml:space="preserve"> (22/05/09)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03" w:rsidRDefault="00DC7A03">
    <w:pPr>
      <w:pStyle w:val="Header"/>
    </w:pPr>
    <w:r>
      <w:rPr>
        <w:noProof/>
        <w:lang w:eastAsia="en-GB"/>
      </w:rPr>
      <w:drawing>
        <wp:anchor distT="0" distB="0" distL="114300" distR="114300" simplePos="0" relativeHeight="251659264" behindDoc="0" locked="0" layoutInCell="1" allowOverlap="1" wp14:anchorId="57B98A6A" wp14:editId="03FFE060">
          <wp:simplePos x="0" y="0"/>
          <wp:positionH relativeFrom="column">
            <wp:posOffset>5530850</wp:posOffset>
          </wp:positionH>
          <wp:positionV relativeFrom="paragraph">
            <wp:posOffset>-335915</wp:posOffset>
          </wp:positionV>
          <wp:extent cx="637540" cy="635000"/>
          <wp:effectExtent l="0" t="0" r="0" b="0"/>
          <wp:wrapSquare wrapText="bothSides"/>
          <wp:docPr id="1" name="Picture 1"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ictures\logos\WJEC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754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1DE"/>
    <w:multiLevelType w:val="hybridMultilevel"/>
    <w:tmpl w:val="E5BC1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E77AE4"/>
    <w:multiLevelType w:val="hybridMultilevel"/>
    <w:tmpl w:val="B2E68E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728466B"/>
    <w:multiLevelType w:val="hybridMultilevel"/>
    <w:tmpl w:val="62248C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CD21362"/>
    <w:multiLevelType w:val="hybridMultilevel"/>
    <w:tmpl w:val="7B4A3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1EA6E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5866E9B"/>
    <w:multiLevelType w:val="hybridMultilevel"/>
    <w:tmpl w:val="002E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312FEF"/>
    <w:multiLevelType w:val="hybridMultilevel"/>
    <w:tmpl w:val="41ACD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BFA69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1C5519E2"/>
    <w:multiLevelType w:val="hybridMultilevel"/>
    <w:tmpl w:val="3DC07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A65F64"/>
    <w:multiLevelType w:val="hybridMultilevel"/>
    <w:tmpl w:val="855CA1A0"/>
    <w:lvl w:ilvl="0" w:tplc="93827116">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6250F0F"/>
    <w:multiLevelType w:val="hybridMultilevel"/>
    <w:tmpl w:val="ED3E04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6960FA5"/>
    <w:multiLevelType w:val="hybridMultilevel"/>
    <w:tmpl w:val="CCE4F5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7A93335"/>
    <w:multiLevelType w:val="hybridMultilevel"/>
    <w:tmpl w:val="67048EE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0417B2B"/>
    <w:multiLevelType w:val="hybridMultilevel"/>
    <w:tmpl w:val="FFBC54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7CE1333"/>
    <w:multiLevelType w:val="hybridMultilevel"/>
    <w:tmpl w:val="8CBEF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88B6D7C"/>
    <w:multiLevelType w:val="hybridMultilevel"/>
    <w:tmpl w:val="F0E4D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E417AE3"/>
    <w:multiLevelType w:val="singleLevel"/>
    <w:tmpl w:val="08090001"/>
    <w:lvl w:ilvl="0">
      <w:start w:val="1"/>
      <w:numFmt w:val="bullet"/>
      <w:lvlText w:val=""/>
      <w:lvlJc w:val="left"/>
      <w:pPr>
        <w:ind w:left="720" w:hanging="360"/>
      </w:pPr>
      <w:rPr>
        <w:rFonts w:ascii="Symbol" w:hAnsi="Symbol" w:hint="default"/>
      </w:rPr>
    </w:lvl>
  </w:abstractNum>
  <w:abstractNum w:abstractNumId="17">
    <w:nsid w:val="41C15558"/>
    <w:multiLevelType w:val="hybridMultilevel"/>
    <w:tmpl w:val="2A403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4E71B4D"/>
    <w:multiLevelType w:val="hybridMultilevel"/>
    <w:tmpl w:val="A89AA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4F70243"/>
    <w:multiLevelType w:val="hybridMultilevel"/>
    <w:tmpl w:val="EAE87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8970CA3"/>
    <w:multiLevelType w:val="hybridMultilevel"/>
    <w:tmpl w:val="19C61A18"/>
    <w:lvl w:ilvl="0" w:tplc="93827116">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AB01162"/>
    <w:multiLevelType w:val="hybridMultilevel"/>
    <w:tmpl w:val="7674A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1CB1504"/>
    <w:multiLevelType w:val="hybridMultilevel"/>
    <w:tmpl w:val="BCF21674"/>
    <w:lvl w:ilvl="0" w:tplc="93827116">
      <w:start w:val="1"/>
      <w:numFmt w:val="decimal"/>
      <w:lvlText w:val="%1."/>
      <w:lvlJc w:val="left"/>
      <w:pPr>
        <w:ind w:left="360" w:hanging="360"/>
      </w:pPr>
      <w:rPr>
        <w:rFonts w:hint="default"/>
      </w:rPr>
    </w:lvl>
    <w:lvl w:ilvl="1" w:tplc="22B4C1AE">
      <w:start w:val="1"/>
      <w:numFmt w:val="decimal"/>
      <w:lvlText w:val="%2."/>
      <w:lvlJc w:val="left"/>
      <w:pPr>
        <w:ind w:left="1440" w:hanging="720"/>
      </w:pPr>
      <w:rPr>
        <w:rFonts w:hint="default"/>
      </w:rPr>
    </w:lvl>
    <w:lvl w:ilvl="2" w:tplc="4C329C30">
      <w:start w:val="1"/>
      <w:numFmt w:val="bullet"/>
      <w:lvlText w:val="•"/>
      <w:lvlJc w:val="left"/>
      <w:pPr>
        <w:ind w:left="2340" w:hanging="720"/>
      </w:pPr>
      <w:rPr>
        <w:rFonts w:ascii="Calibri" w:eastAsiaTheme="minorHAnsi" w:hAnsi="Calibri" w:cstheme="minorBid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56F3649F"/>
    <w:multiLevelType w:val="hybridMultilevel"/>
    <w:tmpl w:val="CD40AD6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96B1701"/>
    <w:multiLevelType w:val="singleLevel"/>
    <w:tmpl w:val="08090001"/>
    <w:lvl w:ilvl="0">
      <w:start w:val="1"/>
      <w:numFmt w:val="bullet"/>
      <w:lvlText w:val=""/>
      <w:lvlJc w:val="left"/>
      <w:pPr>
        <w:ind w:left="720" w:hanging="360"/>
      </w:pPr>
      <w:rPr>
        <w:rFonts w:ascii="Symbol" w:hAnsi="Symbol" w:hint="default"/>
      </w:rPr>
    </w:lvl>
  </w:abstractNum>
  <w:abstractNum w:abstractNumId="25">
    <w:nsid w:val="62DC4D37"/>
    <w:multiLevelType w:val="hybridMultilevel"/>
    <w:tmpl w:val="F294A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A896742"/>
    <w:multiLevelType w:val="hybridMultilevel"/>
    <w:tmpl w:val="1BF85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D9A0E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F2E0BC7"/>
    <w:multiLevelType w:val="hybridMultilevel"/>
    <w:tmpl w:val="9DEE5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4C57F70"/>
    <w:multiLevelType w:val="hybridMultilevel"/>
    <w:tmpl w:val="7BFE52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66A2553"/>
    <w:multiLevelType w:val="hybridMultilevel"/>
    <w:tmpl w:val="14CE77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91D29CC"/>
    <w:multiLevelType w:val="hybridMultilevel"/>
    <w:tmpl w:val="435C9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C94410"/>
    <w:multiLevelType w:val="hybridMultilevel"/>
    <w:tmpl w:val="C5D29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C383DB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7"/>
  </w:num>
  <w:num w:numId="3">
    <w:abstractNumId w:val="4"/>
  </w:num>
  <w:num w:numId="4">
    <w:abstractNumId w:val="24"/>
  </w:num>
  <w:num w:numId="5">
    <w:abstractNumId w:val="27"/>
  </w:num>
  <w:num w:numId="6">
    <w:abstractNumId w:val="33"/>
  </w:num>
  <w:num w:numId="7">
    <w:abstractNumId w:val="16"/>
  </w:num>
  <w:num w:numId="8">
    <w:abstractNumId w:val="30"/>
  </w:num>
  <w:num w:numId="9">
    <w:abstractNumId w:val="21"/>
  </w:num>
  <w:num w:numId="10">
    <w:abstractNumId w:val="11"/>
  </w:num>
  <w:num w:numId="11">
    <w:abstractNumId w:val="15"/>
  </w:num>
  <w:num w:numId="12">
    <w:abstractNumId w:val="8"/>
  </w:num>
  <w:num w:numId="13">
    <w:abstractNumId w:val="19"/>
  </w:num>
  <w:num w:numId="14">
    <w:abstractNumId w:val="3"/>
  </w:num>
  <w:num w:numId="15">
    <w:abstractNumId w:val="28"/>
  </w:num>
  <w:num w:numId="16">
    <w:abstractNumId w:val="20"/>
  </w:num>
  <w:num w:numId="17">
    <w:abstractNumId w:val="10"/>
  </w:num>
  <w:num w:numId="18">
    <w:abstractNumId w:val="17"/>
  </w:num>
  <w:num w:numId="19">
    <w:abstractNumId w:val="1"/>
  </w:num>
  <w:num w:numId="20">
    <w:abstractNumId w:val="13"/>
  </w:num>
  <w:num w:numId="21">
    <w:abstractNumId w:val="2"/>
  </w:num>
  <w:num w:numId="22">
    <w:abstractNumId w:val="22"/>
  </w:num>
  <w:num w:numId="23">
    <w:abstractNumId w:val="0"/>
  </w:num>
  <w:num w:numId="24">
    <w:abstractNumId w:val="23"/>
  </w:num>
  <w:num w:numId="25">
    <w:abstractNumId w:val="29"/>
  </w:num>
  <w:num w:numId="26">
    <w:abstractNumId w:val="9"/>
  </w:num>
  <w:num w:numId="27">
    <w:abstractNumId w:val="26"/>
  </w:num>
  <w:num w:numId="28">
    <w:abstractNumId w:val="31"/>
  </w:num>
  <w:num w:numId="29">
    <w:abstractNumId w:val="32"/>
  </w:num>
  <w:num w:numId="30">
    <w:abstractNumId w:val="14"/>
  </w:num>
  <w:num w:numId="31">
    <w:abstractNumId w:val="5"/>
  </w:num>
  <w:num w:numId="32">
    <w:abstractNumId w:val="12"/>
  </w:num>
  <w:num w:numId="33">
    <w:abstractNumId w:val="18"/>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A03"/>
    <w:rsid w:val="001035FE"/>
    <w:rsid w:val="00141786"/>
    <w:rsid w:val="002729B1"/>
    <w:rsid w:val="00293DF7"/>
    <w:rsid w:val="00373544"/>
    <w:rsid w:val="003B6AFA"/>
    <w:rsid w:val="00495B5D"/>
    <w:rsid w:val="004C77D3"/>
    <w:rsid w:val="004D730F"/>
    <w:rsid w:val="004E0006"/>
    <w:rsid w:val="004F6EE4"/>
    <w:rsid w:val="00532F77"/>
    <w:rsid w:val="005F78C2"/>
    <w:rsid w:val="00625488"/>
    <w:rsid w:val="00634449"/>
    <w:rsid w:val="006860ED"/>
    <w:rsid w:val="006A1B0A"/>
    <w:rsid w:val="00735CD9"/>
    <w:rsid w:val="00745E88"/>
    <w:rsid w:val="007C6F4D"/>
    <w:rsid w:val="008C0CFB"/>
    <w:rsid w:val="008F0A22"/>
    <w:rsid w:val="00926CEC"/>
    <w:rsid w:val="00934249"/>
    <w:rsid w:val="00A167E6"/>
    <w:rsid w:val="00AC2AE2"/>
    <w:rsid w:val="00B97309"/>
    <w:rsid w:val="00D62946"/>
    <w:rsid w:val="00D83723"/>
    <w:rsid w:val="00D8676F"/>
    <w:rsid w:val="00DC7A03"/>
    <w:rsid w:val="00FD3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F7"/>
    <w:pPr>
      <w:spacing w:after="160" w:line="256" w:lineRule="auto"/>
    </w:pPr>
  </w:style>
  <w:style w:type="paragraph" w:styleId="Heading1">
    <w:name w:val="heading 1"/>
    <w:basedOn w:val="Normal"/>
    <w:next w:val="Normal"/>
    <w:link w:val="Heading1Char"/>
    <w:uiPriority w:val="9"/>
    <w:qFormat/>
    <w:rsid w:val="007C6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344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line="259" w:lineRule="auto"/>
      <w:ind w:left="720"/>
      <w:contextualSpacing/>
    </w:pPr>
  </w:style>
  <w:style w:type="character" w:styleId="Hyperlink">
    <w:name w:val="Hyperlink"/>
    <w:basedOn w:val="DefaultParagraphFont"/>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 w:type="character" w:customStyle="1" w:styleId="Heading3Char">
    <w:name w:val="Heading 3 Char"/>
    <w:basedOn w:val="DefaultParagraphFont"/>
    <w:link w:val="Heading3"/>
    <w:uiPriority w:val="9"/>
    <w:semiHidden/>
    <w:rsid w:val="00634449"/>
    <w:rPr>
      <w:rFonts w:asciiTheme="majorHAnsi" w:eastAsiaTheme="majorEastAsia" w:hAnsiTheme="majorHAnsi" w:cstheme="majorBidi"/>
      <w:color w:val="243F60" w:themeColor="accent1" w:themeShade="7F"/>
      <w:sz w:val="24"/>
      <w:szCs w:val="24"/>
    </w:rPr>
  </w:style>
  <w:style w:type="paragraph" w:customStyle="1" w:styleId="Default">
    <w:name w:val="Default"/>
    <w:rsid w:val="0063444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634449"/>
    <w:pPr>
      <w:spacing w:after="120" w:line="259" w:lineRule="auto"/>
    </w:pPr>
  </w:style>
  <w:style w:type="character" w:customStyle="1" w:styleId="BodyTextChar">
    <w:name w:val="Body Text Char"/>
    <w:basedOn w:val="DefaultParagraphFont"/>
    <w:link w:val="BodyText"/>
    <w:uiPriority w:val="99"/>
    <w:rsid w:val="00634449"/>
  </w:style>
  <w:style w:type="character" w:customStyle="1" w:styleId="Heading1Char">
    <w:name w:val="Heading 1 Char"/>
    <w:basedOn w:val="DefaultParagraphFont"/>
    <w:link w:val="Heading1"/>
    <w:uiPriority w:val="9"/>
    <w:rsid w:val="007C6F4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semiHidden/>
    <w:rsid w:val="007C6F4D"/>
    <w:pPr>
      <w:spacing w:after="0" w:line="240" w:lineRule="auto"/>
    </w:pPr>
    <w:rPr>
      <w:rFonts w:ascii="Times New Roman" w:eastAsia="Times New Roman" w:hAnsi="Times New Roman" w:cs="Times New Roman"/>
      <w:noProof/>
      <w:sz w:val="20"/>
      <w:szCs w:val="20"/>
      <w:lang w:val="en-US"/>
    </w:rPr>
  </w:style>
  <w:style w:type="character" w:customStyle="1" w:styleId="FootnoteTextChar">
    <w:name w:val="Footnote Text Char"/>
    <w:basedOn w:val="DefaultParagraphFont"/>
    <w:link w:val="FootnoteText"/>
    <w:semiHidden/>
    <w:rsid w:val="007C6F4D"/>
    <w:rPr>
      <w:rFonts w:ascii="Times New Roman" w:eastAsia="Times New Roman" w:hAnsi="Times New Roman" w:cs="Times New Roman"/>
      <w:noProof/>
      <w:sz w:val="20"/>
      <w:szCs w:val="20"/>
      <w:lang w:val="en-US"/>
    </w:rPr>
  </w:style>
  <w:style w:type="character" w:styleId="FootnoteReference">
    <w:name w:val="footnote reference"/>
    <w:semiHidden/>
    <w:rsid w:val="007C6F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F7"/>
    <w:pPr>
      <w:spacing w:after="160" w:line="256" w:lineRule="auto"/>
    </w:pPr>
  </w:style>
  <w:style w:type="paragraph" w:styleId="Heading1">
    <w:name w:val="heading 1"/>
    <w:basedOn w:val="Normal"/>
    <w:next w:val="Normal"/>
    <w:link w:val="Heading1Char"/>
    <w:uiPriority w:val="9"/>
    <w:qFormat/>
    <w:rsid w:val="007C6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3444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A03"/>
  </w:style>
  <w:style w:type="paragraph" w:styleId="Footer">
    <w:name w:val="footer"/>
    <w:basedOn w:val="Normal"/>
    <w:link w:val="FooterChar"/>
    <w:uiPriority w:val="99"/>
    <w:unhideWhenUsed/>
    <w:rsid w:val="00DC7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A03"/>
  </w:style>
  <w:style w:type="paragraph" w:styleId="ListParagraph">
    <w:name w:val="List Paragraph"/>
    <w:basedOn w:val="Normal"/>
    <w:qFormat/>
    <w:rsid w:val="00DC7A03"/>
    <w:pPr>
      <w:spacing w:line="259" w:lineRule="auto"/>
      <w:ind w:left="720"/>
      <w:contextualSpacing/>
    </w:pPr>
  </w:style>
  <w:style w:type="character" w:styleId="Hyperlink">
    <w:name w:val="Hyperlink"/>
    <w:basedOn w:val="DefaultParagraphFont"/>
    <w:unhideWhenUsed/>
    <w:rsid w:val="00DC7A03"/>
    <w:rPr>
      <w:color w:val="0000FF"/>
      <w:u w:val="single"/>
    </w:rPr>
  </w:style>
  <w:style w:type="character" w:styleId="FollowedHyperlink">
    <w:name w:val="FollowedHyperlink"/>
    <w:basedOn w:val="DefaultParagraphFont"/>
    <w:uiPriority w:val="99"/>
    <w:semiHidden/>
    <w:unhideWhenUsed/>
    <w:rsid w:val="004C77D3"/>
    <w:rPr>
      <w:color w:val="800080" w:themeColor="followedHyperlink"/>
      <w:u w:val="single"/>
    </w:rPr>
  </w:style>
  <w:style w:type="character" w:customStyle="1" w:styleId="Heading3Char">
    <w:name w:val="Heading 3 Char"/>
    <w:basedOn w:val="DefaultParagraphFont"/>
    <w:link w:val="Heading3"/>
    <w:uiPriority w:val="9"/>
    <w:semiHidden/>
    <w:rsid w:val="00634449"/>
    <w:rPr>
      <w:rFonts w:asciiTheme="majorHAnsi" w:eastAsiaTheme="majorEastAsia" w:hAnsiTheme="majorHAnsi" w:cstheme="majorBidi"/>
      <w:color w:val="243F60" w:themeColor="accent1" w:themeShade="7F"/>
      <w:sz w:val="24"/>
      <w:szCs w:val="24"/>
    </w:rPr>
  </w:style>
  <w:style w:type="paragraph" w:customStyle="1" w:styleId="Default">
    <w:name w:val="Default"/>
    <w:rsid w:val="0063444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634449"/>
    <w:pPr>
      <w:spacing w:after="120" w:line="259" w:lineRule="auto"/>
    </w:pPr>
  </w:style>
  <w:style w:type="character" w:customStyle="1" w:styleId="BodyTextChar">
    <w:name w:val="Body Text Char"/>
    <w:basedOn w:val="DefaultParagraphFont"/>
    <w:link w:val="BodyText"/>
    <w:uiPriority w:val="99"/>
    <w:rsid w:val="00634449"/>
  </w:style>
  <w:style w:type="character" w:customStyle="1" w:styleId="Heading1Char">
    <w:name w:val="Heading 1 Char"/>
    <w:basedOn w:val="DefaultParagraphFont"/>
    <w:link w:val="Heading1"/>
    <w:uiPriority w:val="9"/>
    <w:rsid w:val="007C6F4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semiHidden/>
    <w:rsid w:val="007C6F4D"/>
    <w:pPr>
      <w:spacing w:after="0" w:line="240" w:lineRule="auto"/>
    </w:pPr>
    <w:rPr>
      <w:rFonts w:ascii="Times New Roman" w:eastAsia="Times New Roman" w:hAnsi="Times New Roman" w:cs="Times New Roman"/>
      <w:noProof/>
      <w:sz w:val="20"/>
      <w:szCs w:val="20"/>
      <w:lang w:val="en-US"/>
    </w:rPr>
  </w:style>
  <w:style w:type="character" w:customStyle="1" w:styleId="FootnoteTextChar">
    <w:name w:val="Footnote Text Char"/>
    <w:basedOn w:val="DefaultParagraphFont"/>
    <w:link w:val="FootnoteText"/>
    <w:semiHidden/>
    <w:rsid w:val="007C6F4D"/>
    <w:rPr>
      <w:rFonts w:ascii="Times New Roman" w:eastAsia="Times New Roman" w:hAnsi="Times New Roman" w:cs="Times New Roman"/>
      <w:noProof/>
      <w:sz w:val="20"/>
      <w:szCs w:val="20"/>
      <w:lang w:val="en-US"/>
    </w:rPr>
  </w:style>
  <w:style w:type="character" w:styleId="FootnoteReference">
    <w:name w:val="footnote reference"/>
    <w:semiHidden/>
    <w:rsid w:val="007C6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atheistbus.org.uk/bus-locations/" TargetMode="External"/><Relationship Id="rId18" Type="http://schemas.openxmlformats.org/officeDocument/2006/relationships/hyperlink" Target="http://www.guardian.co.uk/world/2009/jan/06/atheist-bus-campaign-nationwide" TargetMode="External"/><Relationship Id="rId26" Type="http://schemas.openxmlformats.org/officeDocument/2006/relationships/hyperlink" Target="http://news.bbc.co.uk/1/hi/uk_politics/6099982.stm" TargetMode="External"/><Relationship Id="rId39" Type="http://schemas.openxmlformats.org/officeDocument/2006/relationships/hyperlink" Target="http://www.youtube.com/watch?v=LMmaNHVc3RM" TargetMode="External"/><Relationship Id="rId3" Type="http://schemas.openxmlformats.org/officeDocument/2006/relationships/hyperlink" Target="http://www.bianet.org/english/religion/106112-turkish-publisher-of-god-delusion-acquitted" TargetMode="External"/><Relationship Id="rId21" Type="http://schemas.openxmlformats.org/officeDocument/2006/relationships/hyperlink" Target="http://www.christianparty.org.uk/cmsparty/" TargetMode="External"/><Relationship Id="rId34" Type="http://schemas.openxmlformats.org/officeDocument/2006/relationships/hyperlink" Target="http://www.timesonline.co.uk/tol/comment/faith/article3074541.ece" TargetMode="External"/><Relationship Id="rId42" Type="http://schemas.openxmlformats.org/officeDocument/2006/relationships/hyperlink" Target="http://www.youtube.com/watch?gl=GB&amp;hl=en-GB&amp;v=LHqOG8p0Lkc" TargetMode="External"/><Relationship Id="rId47" Type="http://schemas.openxmlformats.org/officeDocument/2006/relationships/hyperlink" Target="http://www.redmolotov.com/search/index.php?search=douglas+adams" TargetMode="External"/><Relationship Id="rId50" Type="http://schemas.openxmlformats.org/officeDocument/2006/relationships/hyperlink" Target="http://www.redmolotov.com/catalogue/tshirts/religious-tshirts/russells-teapot-tshirt.html" TargetMode="External"/><Relationship Id="rId7" Type="http://schemas.openxmlformats.org/officeDocument/2006/relationships/hyperlink" Target="http://www.statistics.gov.uk/census2001/profiles/commentaries/ethnicity.asp#religion" TargetMode="External"/><Relationship Id="rId12" Type="http://schemas.openxmlformats.org/officeDocument/2006/relationships/hyperlink" Target="http://www.guardian.co.uk/commentisfree/2008/oct/23/atheist-bus-campaign-ariane-sherine" TargetMode="External"/><Relationship Id="rId17" Type="http://schemas.openxmlformats.org/officeDocument/2006/relationships/hyperlink" Target="http://www.guardian.co.uk/world/2009/jan/16/atheism-christian-advertisements-buses" TargetMode="External"/><Relationship Id="rId25" Type="http://schemas.openxmlformats.org/officeDocument/2006/relationships/hyperlink" Target="http://news.bbc.co.uk/1/hi/uk_politics/6717947.stm" TargetMode="External"/><Relationship Id="rId33" Type="http://schemas.openxmlformats.org/officeDocument/2006/relationships/hyperlink" Target="http://news.bbc.co.uk/player/nol/newsid_7150000/newsid_7151500/7151538.stm?bw=bb&amp;mp=wm&amp;asb=1&amp;news=1&amp;bbcws=1" TargetMode="External"/><Relationship Id="rId38" Type="http://schemas.openxmlformats.org/officeDocument/2006/relationships/hyperlink" Target="http://richarddawkins.net/forum/viewtopic.php?f=17&amp;t=77281" TargetMode="External"/><Relationship Id="rId46" Type="http://schemas.openxmlformats.org/officeDocument/2006/relationships/hyperlink" Target="http://www.youtube.com/watch?gl=GB&amp;hl=en-GB&amp;v=LHqOG8p0Lkc" TargetMode="External"/><Relationship Id="rId2" Type="http://schemas.openxmlformats.org/officeDocument/2006/relationships/hyperlink" Target="http://www.theregister.co.uk/2007/11/28/dawkins_turkey/" TargetMode="External"/><Relationship Id="rId16" Type="http://schemas.openxmlformats.org/officeDocument/2006/relationships/hyperlink" Target="http://www.guardian.co.uk/commentisfree/2008/oct/23/atheist-bus-campaign-ariane-sherine" TargetMode="External"/><Relationship Id="rId20" Type="http://schemas.openxmlformats.org/officeDocument/2006/relationships/hyperlink" Target="http://www.guardian.co.uk/media/2009/mar/11/god-advert-christian-complaints" TargetMode="External"/><Relationship Id="rId29" Type="http://schemas.openxmlformats.org/officeDocument/2006/relationships/hyperlink" Target="http://news.bbc.co.uk/1/hi/uk/4366501.stm" TargetMode="External"/><Relationship Id="rId41" Type="http://schemas.openxmlformats.org/officeDocument/2006/relationships/hyperlink" Target="http://www.celebatheists.com/?title=Marcus_Brigstocke" TargetMode="External"/><Relationship Id="rId1" Type="http://schemas.openxmlformats.org/officeDocument/2006/relationships/hyperlink" Target="http://richarddawkins.net/article,1975,The-God-Delusion-in-Turkey,Turkish-Daily-News" TargetMode="External"/><Relationship Id="rId6" Type="http://schemas.openxmlformats.org/officeDocument/2006/relationships/hyperlink" Target="http://psycnet.apa.org/?fa=main.doiLanding&amp;doi=10.1037/h0059240" TargetMode="External"/><Relationship Id="rId11" Type="http://schemas.openxmlformats.org/officeDocument/2006/relationships/hyperlink" Target="http://www.guardian.co.uk/commentisfree/2008/oct/21/religion-advertising" TargetMode="External"/><Relationship Id="rId24" Type="http://schemas.openxmlformats.org/officeDocument/2006/relationships/hyperlink" Target="http://www.justgiving.com/atheistbus" TargetMode="External"/><Relationship Id="rId32" Type="http://schemas.openxmlformats.org/officeDocument/2006/relationships/hyperlink" Target="http://news.bbc.co.uk/1/hi/scotland/6706743.stm" TargetMode="External"/><Relationship Id="rId37" Type="http://schemas.openxmlformats.org/officeDocument/2006/relationships/hyperlink" Target="http://www.ekklesia.co.uk/node/9108" TargetMode="External"/><Relationship Id="rId40" Type="http://schemas.openxmlformats.org/officeDocument/2006/relationships/hyperlink" Target="http://www.guardian.co.uk/uk/2005/jun/05/religion.hayfestival2005" TargetMode="External"/><Relationship Id="rId45" Type="http://schemas.openxmlformats.org/officeDocument/2006/relationships/hyperlink" Target="http://www.bbc.co.uk/fivelive/videos/mayo.shtml" TargetMode="External"/><Relationship Id="rId53" Type="http://schemas.openxmlformats.org/officeDocument/2006/relationships/hyperlink" Target="http://www.guardian.co.uk/world/2009/jan/06/religion-atheist-bus-campaign-national" TargetMode="External"/><Relationship Id="rId5" Type="http://schemas.openxmlformats.org/officeDocument/2006/relationships/hyperlink" Target="http://www.msnbc.msn.com/id/14769404/" TargetMode="External"/><Relationship Id="rId15" Type="http://schemas.openxmlformats.org/officeDocument/2006/relationships/hyperlink" Target="http://www.asa.org.uk/asa/codes/cap_code/CodeIndex.htm?code_id=19#expanded" TargetMode="External"/><Relationship Id="rId23" Type="http://schemas.openxmlformats.org/officeDocument/2006/relationships/hyperlink" Target="http://www.guardian.co.uk/commentisfree/2009/jan/07/atheist-bus-atheism" TargetMode="External"/><Relationship Id="rId28" Type="http://schemas.openxmlformats.org/officeDocument/2006/relationships/hyperlink" Target="http://news.bbc.co.uk/1/hi/uk_politics/6099982.stm" TargetMode="External"/><Relationship Id="rId36" Type="http://schemas.openxmlformats.org/officeDocument/2006/relationships/hyperlink" Target="http://richarddawkins.net/forum/viewtopic.php?f=17&amp;t=77281" TargetMode="External"/><Relationship Id="rId49" Type="http://schemas.openxmlformats.org/officeDocument/2006/relationships/hyperlink" Target="http://www.redmolotov.com/catalogue/tshirts/religious-tshirts/darwinfish.html" TargetMode="External"/><Relationship Id="rId10" Type="http://schemas.openxmlformats.org/officeDocument/2006/relationships/hyperlink" Target="http://www.guardian.co.uk/uk/2008/oct/22/religion-atheist-dawkins-god" TargetMode="External"/><Relationship Id="rId19" Type="http://schemas.openxmlformats.org/officeDocument/2006/relationships/hyperlink" Target="http://news.bbc.co.uk/1/hi/uk/7813812.stm" TargetMode="External"/><Relationship Id="rId31" Type="http://schemas.openxmlformats.org/officeDocument/2006/relationships/hyperlink" Target="http://212.58.226.17:8080/1/hi/scotland/465058.stm" TargetMode="External"/><Relationship Id="rId44" Type="http://schemas.openxmlformats.org/officeDocument/2006/relationships/hyperlink" Target="http://homepage.ntlworld.com/david.patrick/stewcome.html" TargetMode="External"/><Relationship Id="rId52" Type="http://schemas.openxmlformats.org/officeDocument/2006/relationships/hyperlink" Target="http://www.redmolotov.com/catalogue/tshirts/all/karl-marx-tshirt.html" TargetMode="External"/><Relationship Id="rId4" Type="http://schemas.openxmlformats.org/officeDocument/2006/relationships/hyperlink" Target="http://www.pointofinquiry.org/richard_dawkins_the_root_of_all_evil" TargetMode="External"/><Relationship Id="rId9" Type="http://schemas.openxmlformats.org/officeDocument/2006/relationships/hyperlink" Target="http://www.guardian.co.uk/commentisfree/2008/jun/20/transport.religion" TargetMode="External"/><Relationship Id="rId14" Type="http://schemas.openxmlformats.org/officeDocument/2006/relationships/hyperlink" Target="http://www.atheistbus.org.uk/a-quick-international-round-up/" TargetMode="External"/><Relationship Id="rId22" Type="http://schemas.openxmlformats.org/officeDocument/2006/relationships/hyperlink" Target="http://www.guardian.co.uk/media/2009/mar/11/god-advert-christian-complaints" TargetMode="External"/><Relationship Id="rId27" Type="http://schemas.openxmlformats.org/officeDocument/2006/relationships/hyperlink" Target="http://news.bbc.co.uk/1/hi/uk_politics/6450251.stm" TargetMode="External"/><Relationship Id="rId30" Type="http://schemas.openxmlformats.org/officeDocument/2006/relationships/hyperlink" Target="http://prolife.org.uk/looking-back-%E2%80%93-looking-forward-the-aftermath-of-the-hfe-bill/" TargetMode="External"/><Relationship Id="rId35" Type="http://schemas.openxmlformats.org/officeDocument/2006/relationships/hyperlink" Target="http://www.telegraph.co.uk/news/newstopics/religion/5077988/BNP-uses-Jesus-in-advertising-campaign.html" TargetMode="External"/><Relationship Id="rId43" Type="http://schemas.openxmlformats.org/officeDocument/2006/relationships/hyperlink" Target="http://www.rickygervais.com/bestlife.php" TargetMode="External"/><Relationship Id="rId48" Type="http://schemas.openxmlformats.org/officeDocument/2006/relationships/hyperlink" Target="http://www.redmolotov.com/catalogue/tshirts/religious-tshirts/emmelinepankhurst.html" TargetMode="External"/><Relationship Id="rId8" Type="http://schemas.openxmlformats.org/officeDocument/2006/relationships/hyperlink" Target="http://www.sgipt.org/medppp/psymot/carp1852.htm" TargetMode="External"/><Relationship Id="rId51" Type="http://schemas.openxmlformats.org/officeDocument/2006/relationships/hyperlink" Target="http://www.redmolotov.com/catalogue/tshirts/religious-tshirts/dawkinsisgo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E327-0F8D-4948-AA8F-48C13190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4634</Words>
  <Characters>26418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2</cp:revision>
  <dcterms:created xsi:type="dcterms:W3CDTF">2018-02-05T10:19:00Z</dcterms:created>
  <dcterms:modified xsi:type="dcterms:W3CDTF">2018-02-05T10:19:00Z</dcterms:modified>
</cp:coreProperties>
</file>