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241FA4" w:rsidP="4069A13E" w:rsidRDefault="00241FA4" w14:paraId="059F1837" w14:noSpellErr="1" w14:textId="15427808">
      <w:pPr>
        <w:pStyle w:val="BodyText"/>
        <w:rPr>
          <w:i w:val="1"/>
          <w:iCs w:val="1"/>
          <w:sz w:val="20"/>
          <w:szCs w:val="20"/>
        </w:rPr>
        <w:sectPr w:rsidR="00241FA4">
          <w:footerReference w:type="even" r:id="rId10"/>
          <w:footerReference w:type="default" r:id="rId11"/>
          <w:type w:val="continuous"/>
          <w:pgSz w:w="16840" w:h="11910" w:orient="landscape"/>
          <w:pgMar w:top="620" w:right="1340" w:bottom="840" w:left="1220" w:header="720" w:footer="1000" w:gutter="0"/>
          <w:cols w:space="720"/>
        </w:sectPr>
      </w:pPr>
    </w:p>
    <w:p w:rsidR="00241FA4" w:rsidRDefault="00241FA4" w14:paraId="55806F66" w14:textId="77777777">
      <w:pPr>
        <w:pStyle w:val="BodyText"/>
        <w:rPr>
          <w:i/>
          <w:sz w:val="30"/>
        </w:rPr>
      </w:pPr>
    </w:p>
    <w:p w:rsidR="00241FA4" w:rsidP="00F73EA4" w:rsidRDefault="00380EAC" w14:paraId="3B3E7166" w14:textId="69BAF792">
      <w:pPr>
        <w:pStyle w:val="Heading1"/>
        <w:ind w:right="-235" w:firstLine="0"/>
      </w:pPr>
      <w:r>
        <w:t>UNIT</w:t>
      </w:r>
      <w:r w:rsidR="00F73EA4">
        <w:t xml:space="preserve"> 5</w:t>
      </w:r>
      <w:r>
        <w:t>:</w:t>
      </w:r>
    </w:p>
    <w:p w:rsidR="00241FA4" w:rsidRDefault="00380EAC" w14:paraId="65912B9F" w14:textId="77777777">
      <w:pPr>
        <w:spacing w:before="92"/>
        <w:ind w:left="2800" w:right="3138" w:hanging="2581"/>
        <w:rPr>
          <w:b/>
          <w:sz w:val="24"/>
        </w:rPr>
      </w:pPr>
      <w:r>
        <w:br w:type="column"/>
      </w:r>
      <w:r>
        <w:rPr>
          <w:b/>
          <w:sz w:val="24"/>
        </w:rPr>
        <w:t>WJEC LEVEL 3 APPLIED CERTIFICATE AND DIPLOMA IN BUSINESS MARK RECORD SHEET</w:t>
      </w:r>
    </w:p>
    <w:p w:rsidR="00241FA4" w:rsidRDefault="00241FA4" w14:paraId="0D435D3D" w14:textId="77777777">
      <w:pPr>
        <w:rPr>
          <w:sz w:val="24"/>
        </w:rPr>
        <w:sectPr w:rsidR="00241FA4">
          <w:type w:val="continuous"/>
          <w:pgSz w:w="16840" w:h="11910" w:orient="landscape"/>
          <w:pgMar w:top="620" w:right="1340" w:bottom="840" w:left="1220" w:header="720" w:footer="720" w:gutter="0"/>
          <w:cols w:equalWidth="0" w:space="720" w:num="2">
            <w:col w:w="899" w:space="2149"/>
            <w:col w:w="11232"/>
          </w:cols>
        </w:sectPr>
      </w:pPr>
    </w:p>
    <w:p w:rsidR="00241FA4" w:rsidRDefault="00241FA4" w14:paraId="6C5CA4E8" w14:textId="77777777">
      <w:pPr>
        <w:pStyle w:val="BodyText"/>
        <w:spacing w:before="3"/>
        <w:rPr>
          <w:b/>
          <w:sz w:val="16"/>
        </w:rPr>
      </w:pPr>
    </w:p>
    <w:tbl>
      <w:tblPr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6822"/>
      </w:tblGrid>
      <w:tr w:rsidR="00241FA4" w:rsidTr="00D856D9" w14:paraId="17D57237" w14:textId="77777777">
        <w:trPr>
          <w:trHeight w:val="568"/>
        </w:trPr>
        <w:tc>
          <w:tcPr>
            <w:tcW w:w="7088" w:type="dxa"/>
          </w:tcPr>
          <w:p w:rsidR="00241FA4" w:rsidRDefault="00380EAC" w14:paraId="392F3784" w14:textId="77777777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t>Centre name:</w:t>
            </w:r>
          </w:p>
        </w:tc>
        <w:tc>
          <w:tcPr>
            <w:tcW w:w="6822" w:type="dxa"/>
          </w:tcPr>
          <w:p w:rsidR="00241FA4" w:rsidRDefault="00380EAC" w14:paraId="637197B2" w14:textId="77777777">
            <w:pPr>
              <w:pStyle w:val="TableParagraph"/>
              <w:spacing w:before="151"/>
              <w:rPr>
                <w:b/>
              </w:rPr>
            </w:pPr>
            <w:r>
              <w:rPr>
                <w:b/>
              </w:rPr>
              <w:t>Centre no:</w:t>
            </w:r>
          </w:p>
        </w:tc>
      </w:tr>
      <w:tr w:rsidR="00241FA4" w:rsidTr="00D856D9" w14:paraId="4A51C856" w14:textId="77777777">
        <w:trPr>
          <w:trHeight w:val="566"/>
        </w:trPr>
        <w:tc>
          <w:tcPr>
            <w:tcW w:w="7088" w:type="dxa"/>
          </w:tcPr>
          <w:p w:rsidR="00241FA4" w:rsidRDefault="00380EAC" w14:paraId="728B66B1" w14:textId="77777777">
            <w:pPr>
              <w:pStyle w:val="TableParagraph"/>
              <w:spacing w:before="153"/>
              <w:ind w:left="107"/>
              <w:rPr>
                <w:b/>
              </w:rPr>
            </w:pPr>
            <w:r>
              <w:rPr>
                <w:b/>
              </w:rPr>
              <w:t>Candidate name:</w:t>
            </w:r>
          </w:p>
        </w:tc>
        <w:tc>
          <w:tcPr>
            <w:tcW w:w="6822" w:type="dxa"/>
          </w:tcPr>
          <w:p w:rsidR="00241FA4" w:rsidRDefault="00380EAC" w14:paraId="68EF95C6" w14:textId="77777777">
            <w:pPr>
              <w:pStyle w:val="TableParagraph"/>
              <w:spacing w:before="153"/>
              <w:rPr>
                <w:b/>
              </w:rPr>
            </w:pPr>
            <w:r>
              <w:rPr>
                <w:b/>
              </w:rPr>
              <w:t>Candidate no:</w:t>
            </w:r>
          </w:p>
        </w:tc>
      </w:tr>
      <w:tr w:rsidR="00241FA4" w:rsidTr="00D856D9" w14:paraId="39443D91" w14:textId="77777777">
        <w:trPr>
          <w:trHeight w:val="253"/>
        </w:trPr>
        <w:tc>
          <w:tcPr>
            <w:tcW w:w="13910" w:type="dxa"/>
            <w:gridSpan w:val="2"/>
            <w:tcBorders>
              <w:left w:val="nil"/>
              <w:right w:val="nil"/>
            </w:tcBorders>
          </w:tcPr>
          <w:p w:rsidR="00241FA4" w:rsidRDefault="00241FA4" w14:paraId="3E7F6B4D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41FA4" w:rsidTr="00D856D9" w14:paraId="700E03DB" w14:textId="77777777">
        <w:trPr>
          <w:trHeight w:val="1578"/>
        </w:trPr>
        <w:tc>
          <w:tcPr>
            <w:tcW w:w="13910" w:type="dxa"/>
            <w:gridSpan w:val="2"/>
            <w:shd w:val="clear" w:color="auto" w:fill="BEBEBE"/>
          </w:tcPr>
          <w:p w:rsidR="00241FA4" w:rsidRDefault="00380EAC" w14:paraId="09FAC04A" w14:textId="77777777">
            <w:pPr>
              <w:pStyle w:val="TableParagraph"/>
              <w:spacing w:before="153"/>
              <w:ind w:left="329" w:right="322"/>
              <w:jc w:val="center"/>
              <w:rPr>
                <w:b/>
              </w:rPr>
            </w:pPr>
            <w:r>
              <w:rPr>
                <w:b/>
              </w:rPr>
              <w:t>NOTICE TO CANDIDATE</w:t>
            </w:r>
          </w:p>
          <w:p w:rsidR="00241FA4" w:rsidRDefault="00380EAC" w14:paraId="73AF9DD6" w14:textId="77777777">
            <w:pPr>
              <w:pStyle w:val="TableParagraph"/>
              <w:spacing w:before="158"/>
              <w:ind w:left="329" w:right="326"/>
              <w:jc w:val="center"/>
            </w:pPr>
            <w:r>
              <w:t>The work you submit for assessment must be your own.</w:t>
            </w:r>
          </w:p>
          <w:p w:rsidR="00241FA4" w:rsidRDefault="00241FA4" w14:paraId="33471B78" w14:textId="77777777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241FA4" w:rsidRDefault="00380EAC" w14:paraId="49F5A6D5" w14:textId="77777777">
            <w:pPr>
              <w:pStyle w:val="TableParagraph"/>
              <w:spacing w:line="250" w:lineRule="atLeast"/>
              <w:ind w:left="329" w:right="326"/>
              <w:jc w:val="center"/>
              <w:rPr>
                <w:b/>
              </w:rPr>
            </w:pPr>
            <w:r>
              <w:rPr>
                <w:b/>
              </w:rPr>
              <w:t>If you copy from someone else, allow another candidate to copy from you, or if you cheat in any other way, you may be disqualified from at least the subject concerned.</w:t>
            </w:r>
          </w:p>
        </w:tc>
      </w:tr>
    </w:tbl>
    <w:p w:rsidR="00241FA4" w:rsidP="00746757" w:rsidRDefault="00380EAC" w14:paraId="64B6D787" w14:textId="77777777">
      <w:pPr>
        <w:pStyle w:val="Heading2"/>
        <w:spacing w:before="134" w:line="253" w:lineRule="exact"/>
        <w:ind w:left="142"/>
      </w:pPr>
      <w:r>
        <w:t>Candidate declaration</w:t>
      </w:r>
    </w:p>
    <w:p w:rsidRPr="00E477B5" w:rsidR="007029D8" w:rsidP="00746757" w:rsidRDefault="00380EAC" w14:paraId="3E81189A" w14:textId="77777777">
      <w:pPr>
        <w:ind w:left="142" w:right="-15"/>
        <w:rPr>
          <w:b/>
          <w:bCs/>
          <w:sz w:val="20"/>
          <w:szCs w:val="20"/>
        </w:rPr>
      </w:pPr>
      <w:r>
        <w:t xml:space="preserve">I have read and understood the </w:t>
      </w:r>
      <w:r>
        <w:rPr>
          <w:b/>
        </w:rPr>
        <w:t xml:space="preserve">notice to candidate </w:t>
      </w:r>
      <w:r>
        <w:t>(above). I have produced the attached work without assistance beyond that allowed</w:t>
      </w:r>
      <w:r w:rsidRPr="00E477B5">
        <w:t>.</w:t>
      </w:r>
      <w:r w:rsidRPr="00E477B5" w:rsidR="007029D8">
        <w:t xml:space="preserve"> </w:t>
      </w:r>
      <w:r w:rsidRPr="00E477B5" w:rsidR="007029D8">
        <w:rPr>
          <w:b/>
          <w:bCs/>
          <w:sz w:val="20"/>
          <w:szCs w:val="20"/>
        </w:rPr>
        <w:t>I have clearly referenced any sources and any Artificial Intelligence tools used in the work. I understand that false declaration is a form of   malpractice.</w:t>
      </w:r>
    </w:p>
    <w:p w:rsidRPr="00E477B5" w:rsidR="00241FA4" w:rsidP="00746757" w:rsidRDefault="007029D8" w14:paraId="55773055" w14:textId="79998EA1">
      <w:pPr>
        <w:pStyle w:val="BodyText"/>
        <w:spacing w:line="253" w:lineRule="exact"/>
        <w:ind w:left="142"/>
      </w:pPr>
      <w:r w:rsidRPr="00E477B5">
        <w:t xml:space="preserve"> </w:t>
      </w:r>
    </w:p>
    <w:p w:rsidR="00241FA4" w:rsidP="00746757" w:rsidRDefault="00380EAC" w14:paraId="588601FF" w14:textId="762BBBD7">
      <w:pPr>
        <w:pStyle w:val="BodyText"/>
        <w:tabs>
          <w:tab w:val="left" w:pos="9852"/>
        </w:tabs>
        <w:spacing w:before="184"/>
        <w:ind w:left="142"/>
      </w:pPr>
      <w:r>
        <w:rPr>
          <w:b/>
        </w:rPr>
        <w:t>Candidate’s</w:t>
      </w:r>
      <w:r>
        <w:rPr>
          <w:b/>
          <w:spacing w:val="-18"/>
        </w:rPr>
        <w:t xml:space="preserve"> </w:t>
      </w:r>
      <w:r>
        <w:rPr>
          <w:b/>
        </w:rPr>
        <w:t>signature</w:t>
      </w:r>
      <w:r>
        <w:t>:</w:t>
      </w:r>
      <w:r>
        <w:rPr>
          <w:spacing w:val="27"/>
        </w:rPr>
        <w:t xml:space="preserve"> </w:t>
      </w:r>
      <w:r>
        <w:t>.................................................................................................................</w:t>
      </w:r>
      <w:r>
        <w:tab/>
      </w:r>
      <w:r>
        <w:rPr>
          <w:b/>
        </w:rPr>
        <w:t>Date</w:t>
      </w:r>
      <w:r>
        <w:t>:</w:t>
      </w:r>
      <w:r>
        <w:rPr>
          <w:spacing w:val="1"/>
        </w:rPr>
        <w:t xml:space="preserve"> </w:t>
      </w:r>
      <w:r>
        <w:t>.......................</w:t>
      </w:r>
      <w:r w:rsidR="00D856D9">
        <w:t>............</w:t>
      </w:r>
    </w:p>
    <w:p w:rsidR="00241FA4" w:rsidP="00746757" w:rsidRDefault="00380EAC" w14:paraId="28077AAA" w14:textId="77777777">
      <w:pPr>
        <w:pStyle w:val="Heading2"/>
        <w:ind w:left="142"/>
      </w:pPr>
      <w:r>
        <w:t>Declaration by assessor:</w:t>
      </w:r>
    </w:p>
    <w:p w:rsidR="00F73EA4" w:rsidP="00746757" w:rsidRDefault="00F73EA4" w14:paraId="00E8B555" w14:textId="4529FD77">
      <w:pPr>
        <w:ind w:left="142" w:right="246"/>
        <w:rPr>
          <w:rFonts w:ascii="Calibri" w:hAnsi="Calibri" w:cs="Calibri" w:eastAsiaTheme="minorHAnsi"/>
          <w:i/>
          <w:iCs/>
          <w:lang w:bidi="ar-SA"/>
        </w:rPr>
      </w:pPr>
      <w:r>
        <w:rPr>
          <w:i/>
          <w:iCs/>
        </w:rPr>
        <w:t xml:space="preserve">I confirm that the candidate's work was conducted under the conditions laid out by the specification. I have authenticated the candidate's work and am satisfied that to the best of my knowledge the work produced is solely that of the candidate. </w:t>
      </w:r>
      <w:r w:rsidR="00746757">
        <w:rPr>
          <w:i/>
          <w:iCs/>
        </w:rPr>
        <w:t xml:space="preserve">satisfied that to the best of my knowledge the work produced is solely that of the candidate. </w:t>
      </w:r>
      <w:r w:rsidRPr="00E477B5" w:rsidR="00746757">
        <w:rPr>
          <w:b/>
          <w:bCs/>
          <w:sz w:val="20"/>
          <w:szCs w:val="20"/>
        </w:rPr>
        <w:t xml:space="preserve">The candidate has clearly referenced any sources and any Artificial Intelligence tools used in the work. I understand that false declaration is a form of malpractice.  </w:t>
      </w:r>
      <w:r w:rsidRPr="00E477B5">
        <w:rPr>
          <w:i/>
          <w:iCs/>
        </w:rPr>
        <w:t>Si</w:t>
      </w:r>
      <w:r>
        <w:rPr>
          <w:i/>
          <w:iCs/>
        </w:rPr>
        <w:t>gned candidate declarations for the entire cohort will be kept on file.</w:t>
      </w:r>
    </w:p>
    <w:p w:rsidR="00241FA4" w:rsidP="00746757" w:rsidRDefault="00380EAC" w14:paraId="1FEB606C" w14:textId="53AF2343">
      <w:pPr>
        <w:pStyle w:val="BodyText"/>
        <w:ind w:left="142" w:right="220"/>
      </w:pPr>
      <w:r>
        <w:t>.</w:t>
      </w:r>
    </w:p>
    <w:p w:rsidR="00241FA4" w:rsidP="00746757" w:rsidRDefault="00380EAC" w14:paraId="23DED2AC" w14:textId="26B22DE1">
      <w:pPr>
        <w:pStyle w:val="BodyText"/>
        <w:tabs>
          <w:tab w:val="left" w:pos="11292"/>
        </w:tabs>
        <w:spacing w:before="182"/>
        <w:ind w:left="142"/>
      </w:pPr>
      <w:r>
        <w:rPr>
          <w:b/>
        </w:rPr>
        <w:t xml:space="preserve">Assessor name </w:t>
      </w:r>
      <w:r>
        <w:t>(please print):  ..........................................................</w:t>
      </w:r>
      <w:r>
        <w:rPr>
          <w:spacing w:val="19"/>
        </w:rPr>
        <w:t xml:space="preserve"> </w:t>
      </w:r>
      <w:r>
        <w:rPr>
          <w:b/>
        </w:rPr>
        <w:t>Signature</w:t>
      </w:r>
      <w:r>
        <w:t>:</w:t>
      </w:r>
      <w:r>
        <w:rPr>
          <w:spacing w:val="-9"/>
        </w:rPr>
        <w:t xml:space="preserve"> </w:t>
      </w:r>
      <w:r>
        <w:t>.............................................</w:t>
      </w:r>
      <w:r>
        <w:tab/>
      </w:r>
      <w:r>
        <w:rPr>
          <w:b/>
        </w:rPr>
        <w:t>Date:</w:t>
      </w:r>
      <w:r>
        <w:rPr>
          <w:b/>
          <w:spacing w:val="-1"/>
        </w:rPr>
        <w:t xml:space="preserve"> </w:t>
      </w:r>
      <w:r>
        <w:t>...................</w:t>
      </w:r>
      <w:r w:rsidR="00D856D9">
        <w:t>.........</w:t>
      </w:r>
      <w:r>
        <w:t>.</w:t>
      </w:r>
    </w:p>
    <w:p w:rsidR="00241FA4" w:rsidP="00746757" w:rsidRDefault="00380EAC" w14:paraId="3644D63E" w14:textId="77777777">
      <w:pPr>
        <w:pStyle w:val="Heading2"/>
        <w:ind w:left="142"/>
      </w:pPr>
      <w:r>
        <w:t>Lead assessor declaration:</w:t>
      </w:r>
    </w:p>
    <w:p w:rsidR="00241FA4" w:rsidP="00746757" w:rsidRDefault="00380EAC" w14:paraId="09DBE67D" w14:textId="77777777">
      <w:pPr>
        <w:pStyle w:val="BodyText"/>
        <w:spacing w:before="2"/>
        <w:ind w:left="142" w:right="246"/>
      </w:pPr>
      <w:r>
        <w:t>I confirm that the evidence submitted by this learner for summative assessment has been quality assured and the grade awarded is confirmed as accurate.</w:t>
      </w:r>
    </w:p>
    <w:p w:rsidR="00241FA4" w:rsidP="00746757" w:rsidRDefault="00380EAC" w14:paraId="5425F458" w14:textId="23754459">
      <w:pPr>
        <w:pStyle w:val="BodyText"/>
        <w:tabs>
          <w:tab w:val="left" w:pos="7060"/>
        </w:tabs>
        <w:spacing w:before="183"/>
        <w:ind w:left="142"/>
      </w:pPr>
      <w:r>
        <w:rPr>
          <w:b/>
        </w:rPr>
        <w:t xml:space="preserve">Lead assessor name </w:t>
      </w:r>
      <w:r>
        <w:t>(please</w:t>
      </w:r>
      <w:r>
        <w:rPr>
          <w:spacing w:val="-22"/>
        </w:rPr>
        <w:t xml:space="preserve"> </w:t>
      </w:r>
      <w:r>
        <w:t>print):</w:t>
      </w:r>
      <w:r>
        <w:rPr>
          <w:spacing w:val="50"/>
        </w:rPr>
        <w:t xml:space="preserve"> </w:t>
      </w:r>
      <w:r>
        <w:t>...............................................</w:t>
      </w:r>
      <w:r>
        <w:tab/>
      </w:r>
      <w:r>
        <w:rPr>
          <w:b/>
        </w:rPr>
        <w:t>Signature</w:t>
      </w:r>
      <w:r>
        <w:t xml:space="preserve">: ................................................. </w:t>
      </w:r>
      <w:r>
        <w:rPr>
          <w:b/>
        </w:rPr>
        <w:t>Date:</w:t>
      </w:r>
      <w:r>
        <w:rPr>
          <w:b/>
          <w:spacing w:val="-9"/>
        </w:rPr>
        <w:t xml:space="preserve"> </w:t>
      </w:r>
      <w:r>
        <w:t>....................</w:t>
      </w:r>
      <w:r w:rsidR="00D856D9">
        <w:t>.........</w:t>
      </w:r>
    </w:p>
    <w:p w:rsidR="00241FA4" w:rsidRDefault="00D57B0C" w14:paraId="4F1BB0E1" w14:textId="41C5D7DE">
      <w:pPr>
        <w:pStyle w:val="BodyText"/>
        <w:spacing w:before="11"/>
        <w:rPr>
          <w:sz w:val="1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5082066E" wp14:editId="044E3823">
                <wp:simplePos x="0" y="0"/>
                <wp:positionH relativeFrom="page">
                  <wp:posOffset>845185</wp:posOffset>
                </wp:positionH>
                <wp:positionV relativeFrom="paragraph">
                  <wp:posOffset>124460</wp:posOffset>
                </wp:positionV>
                <wp:extent cx="8815705" cy="248920"/>
                <wp:effectExtent l="0" t="0" r="23495" b="1778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15705" cy="2489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41FA4" w:rsidRDefault="00380EAC" w14:paraId="04702F95" w14:textId="77777777">
                            <w:pPr>
                              <w:spacing w:before="67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Overall marks awarded for this unit: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082066E">
                <v:stroke joinstyle="miter"/>
                <v:path gradientshapeok="t" o:connecttype="rect"/>
              </v:shapetype>
              <v:shape id="Text Box 2" style="position:absolute;margin-left:66.55pt;margin-top:9.8pt;width:694.15pt;height:19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">
                <v:textbox inset="0,0,0,0">
                  <w:txbxContent>
                    <w:p w:rsidR="00241FA4" w:rsidRDefault="00380EAC" w14:paraId="04702F95" w14:textId="77777777">
                      <w:pPr>
                        <w:spacing w:before="67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Overall marks awarded for this unit: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41FA4" w:rsidRDefault="00241FA4" w14:paraId="745D8A91" w14:textId="77777777">
      <w:pPr>
        <w:rPr>
          <w:sz w:val="12"/>
        </w:rPr>
        <w:sectPr w:rsidR="00241FA4" w:rsidSect="00746757">
          <w:type w:val="continuous"/>
          <w:pgSz w:w="16840" w:h="11910" w:orient="landscape"/>
          <w:pgMar w:top="620" w:right="1105" w:bottom="840" w:left="1134" w:header="720" w:footer="720" w:gutter="0"/>
          <w:cols w:space="720"/>
        </w:sectPr>
      </w:pPr>
    </w:p>
    <w:p w:rsidR="00241FA4" w:rsidRDefault="00241FA4" w14:paraId="4399CCEB" w14:textId="77777777">
      <w:pPr>
        <w:pStyle w:val="BodyText"/>
        <w:rPr>
          <w:sz w:val="20"/>
        </w:rPr>
      </w:pPr>
    </w:p>
    <w:p w:rsidR="00241FA4" w:rsidRDefault="00380EAC" w14:paraId="143F6CBD" w14:textId="77777777">
      <w:pPr>
        <w:pStyle w:val="Heading2"/>
        <w:spacing w:before="0"/>
        <w:ind w:left="3617" w:right="3632"/>
        <w:jc w:val="center"/>
      </w:pPr>
      <w:r>
        <w:t>Unit 5 Assessment Criteria</w:t>
      </w:r>
    </w:p>
    <w:p w:rsidR="00241FA4" w:rsidRDefault="00241FA4" w14:paraId="603B5803" w14:textId="77777777">
      <w:pPr>
        <w:pStyle w:val="BodyText"/>
        <w:spacing w:before="3"/>
        <w:rPr>
          <w:b/>
        </w:rPr>
      </w:pPr>
    </w:p>
    <w:p w:rsidR="00241FA4" w:rsidRDefault="00380EAC" w14:paraId="5FAC649F" w14:textId="77777777">
      <w:pPr>
        <w:pStyle w:val="BodyText"/>
        <w:ind w:left="340" w:right="583"/>
      </w:pPr>
      <w:r>
        <w:t xml:space="preserve">This assessment is synoptic in approach and candidates are expected to incorporate relevant knowledge and understanding gained from studying </w:t>
      </w:r>
      <w:r>
        <w:rPr>
          <w:b/>
        </w:rPr>
        <w:t xml:space="preserve">all </w:t>
      </w:r>
      <w:r>
        <w:t xml:space="preserve">units. Whilst marks will not necessarily be awarded specifically for demonstrating what has been learnt from units 1 – 3/4, the knowledge and understanding that candidates show relating to the content of these units will inform their work in both parts of the unit 5 </w:t>
      </w:r>
      <w:proofErr w:type="gramStart"/>
      <w:r>
        <w:t>assessment, and</w:t>
      </w:r>
      <w:proofErr w:type="gramEnd"/>
      <w:r>
        <w:t xml:space="preserve"> will therefore be reflected in the marks gained for this unit.</w:t>
      </w:r>
    </w:p>
    <w:p w:rsidR="00241FA4" w:rsidRDefault="00241FA4" w14:paraId="739D196D" w14:textId="77777777">
      <w:pPr>
        <w:pStyle w:val="BodyText"/>
        <w:spacing w:before="3"/>
      </w:pPr>
    </w:p>
    <w:tbl>
      <w:tblPr>
        <w:tblW w:w="0" w:type="auto"/>
        <w:tblInd w:w="2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1"/>
        <w:gridCol w:w="2977"/>
        <w:gridCol w:w="2551"/>
        <w:gridCol w:w="2552"/>
        <w:gridCol w:w="2410"/>
        <w:gridCol w:w="1417"/>
      </w:tblGrid>
      <w:tr w:rsidR="001B47EE" w:rsidTr="00B870BF" w14:paraId="0B159FFA" w14:textId="77777777">
        <w:trPr>
          <w:trHeight w:val="467"/>
        </w:trPr>
        <w:tc>
          <w:tcPr>
            <w:tcW w:w="2171" w:type="dxa"/>
            <w:vMerge w:val="restart"/>
          </w:tcPr>
          <w:p w:rsidR="001B47EE" w:rsidRDefault="001B47EE" w14:paraId="4CFE307B" w14:textId="77777777">
            <w:pPr>
              <w:pStyle w:val="TableParagraph"/>
              <w:ind w:left="0"/>
              <w:rPr>
                <w:sz w:val="21"/>
              </w:rPr>
            </w:pPr>
          </w:p>
          <w:p w:rsidR="001B47EE" w:rsidP="00F0633A" w:rsidRDefault="001B47EE" w14:paraId="1304E15C" w14:textId="3B7AC27A">
            <w:pPr>
              <w:pStyle w:val="TableParagraph"/>
              <w:ind w:left="105" w:right="97"/>
              <w:rPr>
                <w:sz w:val="21"/>
              </w:rPr>
            </w:pPr>
            <w:r>
              <w:rPr>
                <w:b/>
              </w:rPr>
              <w:t xml:space="preserve">Assessment </w:t>
            </w:r>
            <w:r w:rsidR="0069472F">
              <w:rPr>
                <w:b/>
              </w:rPr>
              <w:t>C</w:t>
            </w:r>
            <w:r>
              <w:rPr>
                <w:b/>
              </w:rPr>
              <w:t>riteria</w:t>
            </w: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Pr="001B47EE" w:rsidR="001B47EE" w:rsidRDefault="003141EC" w14:paraId="612D152A" w14:textId="66E6CED2">
            <w:pPr>
              <w:pStyle w:val="TableParagraph"/>
              <w:spacing w:before="1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1B47EE" w:rsidR="001B47EE">
              <w:rPr>
                <w:b/>
                <w:bCs/>
              </w:rPr>
              <w:t>Performance Bands</w:t>
            </w:r>
          </w:p>
        </w:tc>
        <w:tc>
          <w:tcPr>
            <w:tcW w:w="1417" w:type="dxa"/>
            <w:vMerge w:val="restart"/>
            <w:tcBorders>
              <w:right w:val="single" w:color="000000" w:sz="6" w:space="0"/>
            </w:tcBorders>
          </w:tcPr>
          <w:p w:rsidR="001B47EE" w:rsidP="001B47EE" w:rsidRDefault="001B47EE" w14:paraId="7919505F" w14:textId="77777777">
            <w:pPr>
              <w:pStyle w:val="TableParagraph"/>
              <w:spacing w:before="1"/>
              <w:ind w:left="0"/>
              <w:jc w:val="center"/>
              <w:rPr>
                <w:b/>
                <w:bCs/>
              </w:rPr>
            </w:pPr>
          </w:p>
          <w:p w:rsidRPr="001B47EE" w:rsidR="001B47EE" w:rsidP="001B47EE" w:rsidRDefault="001B47EE" w14:paraId="1991D7EF" w14:textId="2DD90172">
            <w:pPr>
              <w:pStyle w:val="TableParagraph"/>
              <w:spacing w:before="1"/>
              <w:ind w:left="0"/>
              <w:jc w:val="center"/>
              <w:rPr>
                <w:b/>
                <w:bCs/>
              </w:rPr>
            </w:pPr>
            <w:r w:rsidRPr="001B47EE">
              <w:rPr>
                <w:b/>
                <w:bCs/>
              </w:rPr>
              <w:t>Marks Awarded</w:t>
            </w:r>
          </w:p>
        </w:tc>
      </w:tr>
      <w:tr w:rsidR="00B870BF" w:rsidTr="00B870BF" w14:paraId="42B222ED" w14:textId="27852E20">
        <w:trPr>
          <w:trHeight w:val="559"/>
        </w:trPr>
        <w:tc>
          <w:tcPr>
            <w:tcW w:w="2171" w:type="dxa"/>
            <w:vMerge/>
          </w:tcPr>
          <w:p w:rsidR="001B47EE" w:rsidRDefault="001B47EE" w14:paraId="5B35FAA2" w14:textId="37FBABE5">
            <w:pPr>
              <w:pStyle w:val="TableParagraph"/>
              <w:ind w:left="105" w:right="97"/>
              <w:rPr>
                <w:b/>
              </w:rPr>
            </w:pPr>
          </w:p>
        </w:tc>
        <w:tc>
          <w:tcPr>
            <w:tcW w:w="2977" w:type="dxa"/>
          </w:tcPr>
          <w:p w:rsidR="001B47EE" w:rsidP="00D856D9" w:rsidRDefault="00D856D9" w14:paraId="7B8A519A" w14:textId="7BE3A3E6">
            <w:pPr>
              <w:pStyle w:val="TableParagraph"/>
              <w:ind w:left="0"/>
              <w:rPr>
                <w:b/>
              </w:rPr>
            </w:pPr>
            <w:r>
              <w:rPr>
                <w:sz w:val="24"/>
                <w:szCs w:val="24"/>
              </w:rPr>
              <w:t xml:space="preserve"> </w:t>
            </w:r>
            <w:r w:rsidR="001B47EE">
              <w:rPr>
                <w:b/>
              </w:rPr>
              <w:t>Mark Band 1</w:t>
            </w:r>
          </w:p>
        </w:tc>
        <w:tc>
          <w:tcPr>
            <w:tcW w:w="2551" w:type="dxa"/>
          </w:tcPr>
          <w:p w:rsidR="001B47EE" w:rsidP="00D856D9" w:rsidRDefault="00D856D9" w14:paraId="5D786CF7" w14:textId="6713A34A">
            <w:pPr>
              <w:pStyle w:val="TableParagraph"/>
              <w:ind w:left="0"/>
              <w:rPr>
                <w:b/>
              </w:rPr>
            </w:pPr>
            <w:r>
              <w:rPr>
                <w:sz w:val="24"/>
                <w:szCs w:val="24"/>
              </w:rPr>
              <w:t xml:space="preserve"> </w:t>
            </w:r>
            <w:r w:rsidR="001B47EE">
              <w:rPr>
                <w:b/>
              </w:rPr>
              <w:t>Mark Band 2</w:t>
            </w:r>
          </w:p>
        </w:tc>
        <w:tc>
          <w:tcPr>
            <w:tcW w:w="2552" w:type="dxa"/>
          </w:tcPr>
          <w:p w:rsidR="001B47EE" w:rsidP="00D856D9" w:rsidRDefault="00D856D9" w14:paraId="451CC7C4" w14:textId="776C4E15">
            <w:pPr>
              <w:pStyle w:val="TableParagraph"/>
              <w:ind w:left="0"/>
              <w:rPr>
                <w:b/>
              </w:rPr>
            </w:pPr>
            <w:r>
              <w:rPr>
                <w:sz w:val="24"/>
                <w:szCs w:val="24"/>
              </w:rPr>
              <w:t xml:space="preserve"> </w:t>
            </w:r>
            <w:r w:rsidR="001B47EE">
              <w:rPr>
                <w:b/>
              </w:rPr>
              <w:t>Mark Band 3</w:t>
            </w:r>
          </w:p>
        </w:tc>
        <w:tc>
          <w:tcPr>
            <w:tcW w:w="2410" w:type="dxa"/>
            <w:tcBorders>
              <w:right w:val="single" w:color="000000" w:sz="6" w:space="0"/>
            </w:tcBorders>
          </w:tcPr>
          <w:p w:rsidR="001B47EE" w:rsidP="00D856D9" w:rsidRDefault="00D856D9" w14:paraId="3BFF0D68" w14:textId="10FC73AB">
            <w:pPr>
              <w:pStyle w:val="TableParagraph"/>
              <w:ind w:left="0"/>
              <w:rPr>
                <w:b/>
              </w:rPr>
            </w:pPr>
            <w:r>
              <w:rPr>
                <w:sz w:val="24"/>
                <w:szCs w:val="24"/>
              </w:rPr>
              <w:t xml:space="preserve"> </w:t>
            </w:r>
            <w:r w:rsidR="001B47EE">
              <w:rPr>
                <w:b/>
              </w:rPr>
              <w:t>Mark Band 4</w:t>
            </w:r>
          </w:p>
        </w:tc>
        <w:tc>
          <w:tcPr>
            <w:tcW w:w="1417" w:type="dxa"/>
            <w:vMerge/>
            <w:tcBorders>
              <w:right w:val="single" w:color="000000" w:sz="6" w:space="0"/>
            </w:tcBorders>
          </w:tcPr>
          <w:p w:rsidR="001B47EE" w:rsidRDefault="001B47EE" w14:paraId="3B47412A" w14:textId="77777777">
            <w:pPr>
              <w:pStyle w:val="TableParagraph"/>
              <w:spacing w:before="1"/>
              <w:ind w:left="0"/>
              <w:rPr>
                <w:sz w:val="32"/>
              </w:rPr>
            </w:pPr>
          </w:p>
        </w:tc>
      </w:tr>
      <w:tr w:rsidR="0069472F" w:rsidTr="00B870BF" w14:paraId="7752D6A2" w14:textId="77777777">
        <w:trPr>
          <w:trHeight w:val="413"/>
        </w:trPr>
        <w:tc>
          <w:tcPr>
            <w:tcW w:w="2171" w:type="dxa"/>
          </w:tcPr>
          <w:p w:rsidR="0069472F" w:rsidRDefault="0069472F" w14:paraId="01CCEE8B" w14:textId="77777777">
            <w:pPr>
              <w:pStyle w:val="TableParagraph"/>
              <w:spacing w:line="250" w:lineRule="exact"/>
              <w:ind w:left="105"/>
              <w:rPr>
                <w:b/>
              </w:rPr>
            </w:pP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Pr="0069472F" w:rsidR="0069472F" w:rsidRDefault="0069472F" w14:paraId="1E53548C" w14:textId="2C00A38B">
            <w:pPr>
              <w:pStyle w:val="TableParagraph"/>
              <w:ind w:left="0"/>
              <w:rPr>
                <w:b/>
                <w:bCs/>
                <w:sz w:val="20"/>
                <w:szCs w:val="20"/>
              </w:rPr>
            </w:pPr>
            <w:r w:rsidRPr="0069472F">
              <w:rPr>
                <w:b/>
                <w:bCs/>
                <w:sz w:val="20"/>
                <w:szCs w:val="20"/>
              </w:rPr>
              <w:t>Where there is no evidence or work is not worthy of credit – 0 marks</w:t>
            </w: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69472F" w:rsidRDefault="0069472F" w14:paraId="7DDF3721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870BF" w:rsidTr="00B870BF" w14:paraId="471C42BD" w14:textId="379BC34C">
        <w:trPr>
          <w:trHeight w:val="1779"/>
        </w:trPr>
        <w:tc>
          <w:tcPr>
            <w:tcW w:w="2171" w:type="dxa"/>
          </w:tcPr>
          <w:p w:rsidR="001B47EE" w:rsidRDefault="001B47EE" w14:paraId="47C96F4C" w14:textId="77777777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AC1.1</w:t>
            </w:r>
          </w:p>
          <w:p w:rsidR="001B47EE" w:rsidRDefault="001B47EE" w14:paraId="15BF8177" w14:textId="77777777">
            <w:pPr>
              <w:pStyle w:val="TableParagraph"/>
              <w:spacing w:before="1"/>
              <w:ind w:left="105" w:right="85"/>
            </w:pPr>
            <w:r>
              <w:t>Explain the relationship between organisations and their customers</w:t>
            </w:r>
          </w:p>
        </w:tc>
        <w:tc>
          <w:tcPr>
            <w:tcW w:w="2977" w:type="dxa"/>
          </w:tcPr>
          <w:p w:rsidR="001B47EE" w:rsidRDefault="001B47EE" w14:paraId="6ED67750" w14:textId="77777777">
            <w:pPr>
              <w:pStyle w:val="TableParagraph"/>
              <w:ind w:right="120"/>
            </w:pPr>
            <w:r>
              <w:t>Gives a limited explanation of the relationship with customers.</w:t>
            </w:r>
          </w:p>
          <w:p w:rsidR="001B47EE" w:rsidRDefault="001B47EE" w14:paraId="34AC2409" w14:textId="77777777">
            <w:pPr>
              <w:pStyle w:val="TableParagraph"/>
              <w:spacing w:line="235" w:lineRule="exact"/>
              <w:ind w:left="492"/>
              <w:rPr>
                <w:b/>
              </w:rPr>
            </w:pPr>
            <w:r>
              <w:rPr>
                <w:b/>
              </w:rPr>
              <w:t>(1 – 3)</w:t>
            </w:r>
          </w:p>
        </w:tc>
        <w:tc>
          <w:tcPr>
            <w:tcW w:w="2551" w:type="dxa"/>
          </w:tcPr>
          <w:p w:rsidR="001B47EE" w:rsidRDefault="001B47EE" w14:paraId="4AEF3D5E" w14:textId="77777777">
            <w:pPr>
              <w:pStyle w:val="TableParagraph"/>
              <w:ind w:right="185"/>
            </w:pPr>
            <w:r>
              <w:t xml:space="preserve">Explains fully and in context the importance and influence of customer </w:t>
            </w:r>
            <w:proofErr w:type="gramStart"/>
            <w:r>
              <w:t>types</w:t>
            </w:r>
            <w:proofErr w:type="gramEnd"/>
          </w:p>
          <w:p w:rsidR="001B47EE" w:rsidRDefault="001B47EE" w14:paraId="57121FA8" w14:textId="77777777">
            <w:pPr>
              <w:pStyle w:val="TableParagraph"/>
              <w:spacing w:line="251" w:lineRule="exact"/>
              <w:ind w:left="61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552" w:type="dxa"/>
          </w:tcPr>
          <w:p w:rsidR="001B47EE" w:rsidRDefault="001B47EE" w14:paraId="6D554812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color="000000" w:sz="6" w:space="0"/>
            </w:tcBorders>
          </w:tcPr>
          <w:p w:rsidR="001B47EE" w:rsidRDefault="001B47EE" w14:paraId="7BBAC4C9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1B47EE" w:rsidRDefault="001B47EE" w14:paraId="6DA008AF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9472F" w:rsidTr="00B870BF" w14:paraId="4ED0EA3C" w14:textId="77777777">
        <w:trPr>
          <w:trHeight w:val="2025"/>
        </w:trPr>
        <w:tc>
          <w:tcPr>
            <w:tcW w:w="2171" w:type="dxa"/>
          </w:tcPr>
          <w:p w:rsidR="0069472F" w:rsidRDefault="0069472F" w14:paraId="2E73D083" w14:textId="75DB2861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="0069472F" w:rsidRDefault="0069472F" w14:paraId="5BE96811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69472F" w:rsidRDefault="0069472F" w14:paraId="244A3B47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870BF" w:rsidTr="00B870BF" w14:paraId="07F8FCCD" w14:textId="2F7A05C1">
        <w:trPr>
          <w:trHeight w:val="1975"/>
        </w:trPr>
        <w:tc>
          <w:tcPr>
            <w:tcW w:w="2171" w:type="dxa"/>
          </w:tcPr>
          <w:p w:rsidR="001B47EE" w:rsidRDefault="001B47EE" w14:paraId="0489D98E" w14:textId="77777777">
            <w:pPr>
              <w:pStyle w:val="TableParagraph"/>
              <w:spacing w:line="248" w:lineRule="exact"/>
              <w:ind w:left="88"/>
              <w:rPr>
                <w:b/>
              </w:rPr>
            </w:pPr>
            <w:r>
              <w:rPr>
                <w:b/>
              </w:rPr>
              <w:t>AC1.2</w:t>
            </w:r>
          </w:p>
          <w:p w:rsidR="001B47EE" w:rsidRDefault="001B47EE" w14:paraId="376BE0FF" w14:textId="77777777">
            <w:pPr>
              <w:pStyle w:val="TableParagraph"/>
              <w:spacing w:before="1"/>
              <w:ind w:left="88" w:right="102"/>
            </w:pPr>
            <w:r>
              <w:t>Explain how and why organisations research customers</w:t>
            </w:r>
          </w:p>
        </w:tc>
        <w:tc>
          <w:tcPr>
            <w:tcW w:w="2977" w:type="dxa"/>
          </w:tcPr>
          <w:p w:rsidR="001B47EE" w:rsidP="003141EC" w:rsidRDefault="001B47EE" w14:paraId="583034BA" w14:textId="2A9D7D6D">
            <w:pPr>
              <w:pStyle w:val="TableParagraph"/>
              <w:ind w:right="124"/>
            </w:pPr>
            <w:r>
              <w:t>Provides explanations about customer research that lack depth or completeness</w:t>
            </w:r>
            <w:r w:rsidR="003141EC">
              <w:t>.</w:t>
            </w:r>
          </w:p>
          <w:p w:rsidR="001B47EE" w:rsidRDefault="001B47EE" w14:paraId="4C6399BD" w14:textId="77777777">
            <w:pPr>
              <w:pStyle w:val="TableParagraph"/>
              <w:spacing w:line="238" w:lineRule="exact"/>
              <w:ind w:left="492"/>
              <w:rPr>
                <w:b/>
              </w:rPr>
            </w:pPr>
            <w:r>
              <w:rPr>
                <w:b/>
              </w:rPr>
              <w:t>(1 – 3)</w:t>
            </w:r>
          </w:p>
        </w:tc>
        <w:tc>
          <w:tcPr>
            <w:tcW w:w="2551" w:type="dxa"/>
          </w:tcPr>
          <w:p w:rsidR="001B47EE" w:rsidRDefault="001B47EE" w14:paraId="240DBD28" w14:textId="77777777">
            <w:pPr>
              <w:pStyle w:val="TableParagraph"/>
              <w:ind w:right="344"/>
            </w:pPr>
            <w:r>
              <w:t>Gives detailed explanations including the benefits of customer research, supported by examples.</w:t>
            </w:r>
          </w:p>
          <w:p w:rsidR="001B47EE" w:rsidRDefault="001B47EE" w14:paraId="3E1E64AC" w14:textId="77777777">
            <w:pPr>
              <w:pStyle w:val="TableParagraph"/>
              <w:spacing w:line="236" w:lineRule="exact"/>
              <w:ind w:left="61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552" w:type="dxa"/>
          </w:tcPr>
          <w:p w:rsidR="001B47EE" w:rsidRDefault="001B47EE" w14:paraId="2F08FCB7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  <w:tcBorders>
              <w:right w:val="single" w:color="000000" w:sz="6" w:space="0"/>
            </w:tcBorders>
          </w:tcPr>
          <w:p w:rsidR="001B47EE" w:rsidRDefault="001B47EE" w14:paraId="06D3D758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1B47EE" w:rsidRDefault="001B47EE" w14:paraId="773B9168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9472F" w:rsidTr="00765D26" w14:paraId="42476652" w14:textId="77777777">
        <w:trPr>
          <w:trHeight w:val="1553"/>
        </w:trPr>
        <w:tc>
          <w:tcPr>
            <w:tcW w:w="2171" w:type="dxa"/>
          </w:tcPr>
          <w:p w:rsidR="0069472F" w:rsidRDefault="0069472F" w14:paraId="665359A9" w14:textId="11811C50">
            <w:pPr>
              <w:pStyle w:val="TableParagraph"/>
              <w:spacing w:line="248" w:lineRule="exact"/>
              <w:ind w:left="88"/>
              <w:rPr>
                <w:b/>
              </w:rPr>
            </w:pPr>
            <w:r>
              <w:rPr>
                <w:b/>
              </w:rPr>
              <w:lastRenderedPageBreak/>
              <w:t>Assessor Comments</w:t>
            </w: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="0069472F" w:rsidRDefault="0069472F" w14:paraId="2374621D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3141EC" w:rsidRDefault="003141EC" w14:paraId="59628B85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3141EC" w:rsidRDefault="003141EC" w14:paraId="77815D03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3141EC" w:rsidP="00765D26" w:rsidRDefault="003141EC" w14:paraId="486BBE22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3141EC" w:rsidRDefault="003141EC" w14:paraId="441B64B5" w14:textId="77777777">
            <w:pPr>
              <w:pStyle w:val="TableParagraph"/>
              <w:ind w:left="0"/>
              <w:rPr>
                <w:rFonts w:ascii="Times New Roman"/>
              </w:rPr>
            </w:pPr>
          </w:p>
          <w:p w:rsidR="003141EC" w:rsidRDefault="003141EC" w14:paraId="5BE04B79" w14:textId="6869F6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69472F" w:rsidRDefault="0069472F" w14:paraId="46BC564B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870BF" w:rsidTr="00765D26" w14:paraId="3366F165" w14:textId="434629E2">
        <w:trPr>
          <w:trHeight w:val="2360"/>
        </w:trPr>
        <w:tc>
          <w:tcPr>
            <w:tcW w:w="2171" w:type="dxa"/>
          </w:tcPr>
          <w:p w:rsidR="001B47EE" w:rsidRDefault="001B47EE" w14:paraId="032F64CB" w14:textId="77777777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AC1.3</w:t>
            </w:r>
          </w:p>
          <w:p w:rsidR="001B47EE" w:rsidRDefault="001B47EE" w14:paraId="4C3A5F71" w14:textId="77777777">
            <w:pPr>
              <w:pStyle w:val="TableParagraph"/>
              <w:spacing w:before="1"/>
              <w:ind w:left="105" w:right="85"/>
            </w:pPr>
            <w:r>
              <w:t>Analyse the influence on organisations of customers’ wants, needs and expectations</w:t>
            </w:r>
          </w:p>
        </w:tc>
        <w:tc>
          <w:tcPr>
            <w:tcW w:w="2977" w:type="dxa"/>
          </w:tcPr>
          <w:p w:rsidR="001B47EE" w:rsidRDefault="001B47EE" w14:paraId="766C4585" w14:textId="77777777">
            <w:pPr>
              <w:pStyle w:val="TableParagraph"/>
              <w:ind w:right="173"/>
            </w:pPr>
            <w:r>
              <w:t>Provides a generic consideration of the influence of wants, needs and expectations.</w:t>
            </w:r>
          </w:p>
          <w:p w:rsidR="001B47EE" w:rsidRDefault="001B47EE" w14:paraId="32B3FD7F" w14:textId="77777777">
            <w:pPr>
              <w:pStyle w:val="TableParagraph"/>
              <w:spacing w:line="250" w:lineRule="exact"/>
              <w:ind w:left="492"/>
              <w:rPr>
                <w:b/>
              </w:rPr>
            </w:pPr>
            <w:r>
              <w:rPr>
                <w:b/>
              </w:rPr>
              <w:t>(1 – 3)</w:t>
            </w:r>
          </w:p>
        </w:tc>
        <w:tc>
          <w:tcPr>
            <w:tcW w:w="2551" w:type="dxa"/>
          </w:tcPr>
          <w:p w:rsidR="001B47EE" w:rsidRDefault="001B47EE" w14:paraId="3E10C67B" w14:textId="77777777">
            <w:pPr>
              <w:pStyle w:val="TableParagraph"/>
              <w:ind w:right="234"/>
            </w:pPr>
            <w:r>
              <w:t xml:space="preserve">Provides a detailed explanation of the influence of </w:t>
            </w:r>
            <w:proofErr w:type="gramStart"/>
            <w:r>
              <w:t>wants,</w:t>
            </w:r>
            <w:proofErr w:type="gramEnd"/>
            <w:r>
              <w:t xml:space="preserve"> needs &amp; expectations with some awareness of organisational response.</w:t>
            </w:r>
          </w:p>
          <w:p w:rsidR="001B47EE" w:rsidRDefault="001B47EE" w14:paraId="249B3241" w14:textId="77777777">
            <w:pPr>
              <w:pStyle w:val="TableParagraph"/>
              <w:spacing w:line="250" w:lineRule="exact"/>
              <w:ind w:left="61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552" w:type="dxa"/>
          </w:tcPr>
          <w:p w:rsidR="001B47EE" w:rsidRDefault="001B47EE" w14:paraId="70E3ABB8" w14:textId="77777777">
            <w:pPr>
              <w:pStyle w:val="TableParagraph"/>
              <w:ind w:right="102"/>
            </w:pPr>
            <w:r>
              <w:t xml:space="preserve">Provides a critical analysis of the main </w:t>
            </w:r>
            <w:r>
              <w:rPr>
                <w:spacing w:val="-1"/>
              </w:rPr>
              <w:t xml:space="preserve">organisational </w:t>
            </w:r>
            <w:r>
              <w:t xml:space="preserve">responses based on a clear analysis of the influence of wants, needs, </w:t>
            </w:r>
            <w:proofErr w:type="gramStart"/>
            <w:r>
              <w:t>expectations</w:t>
            </w:r>
            <w:proofErr w:type="gramEnd"/>
          </w:p>
          <w:p w:rsidR="001B47EE" w:rsidRDefault="001B47EE" w14:paraId="693FB651" w14:textId="77777777">
            <w:pPr>
              <w:pStyle w:val="TableParagraph"/>
              <w:spacing w:line="234" w:lineRule="exact"/>
              <w:ind w:left="478"/>
              <w:rPr>
                <w:b/>
              </w:rPr>
            </w:pPr>
            <w:r>
              <w:rPr>
                <w:b/>
              </w:rPr>
              <w:t>(7 – 9)</w:t>
            </w:r>
          </w:p>
        </w:tc>
        <w:tc>
          <w:tcPr>
            <w:tcW w:w="2410" w:type="dxa"/>
            <w:tcBorders>
              <w:right w:val="single" w:color="000000" w:sz="6" w:space="0"/>
            </w:tcBorders>
          </w:tcPr>
          <w:p w:rsidR="001B47EE" w:rsidRDefault="001B47EE" w14:paraId="4C4220A9" w14:textId="6A0C2DB4">
            <w:pPr>
              <w:pStyle w:val="TableParagraph"/>
              <w:ind w:right="107"/>
            </w:pPr>
            <w:r>
              <w:t xml:space="preserve">Provides a comprehensive analysis of all key organisational responses to the influence of wants, </w:t>
            </w:r>
            <w:r>
              <w:rPr>
                <w:spacing w:val="-4"/>
              </w:rPr>
              <w:t xml:space="preserve">needs </w:t>
            </w:r>
            <w:r>
              <w:t>and</w:t>
            </w:r>
            <w:r w:rsidR="003141EC">
              <w:t xml:space="preserve"> </w:t>
            </w:r>
            <w:r>
              <w:rPr>
                <w:spacing w:val="-1"/>
              </w:rPr>
              <w:t>expectations.</w:t>
            </w:r>
          </w:p>
          <w:p w:rsidR="001B47EE" w:rsidRDefault="001B47EE" w14:paraId="1FEBC811" w14:textId="77777777">
            <w:pPr>
              <w:pStyle w:val="TableParagraph"/>
              <w:spacing w:line="249" w:lineRule="exact"/>
              <w:ind w:left="324"/>
              <w:rPr>
                <w:b/>
              </w:rPr>
            </w:pPr>
            <w:r>
              <w:rPr>
                <w:b/>
              </w:rPr>
              <w:t>(10 – 12)</w:t>
            </w: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1B47EE" w:rsidRDefault="001B47EE" w14:paraId="75C19A8A" w14:textId="77777777">
            <w:pPr>
              <w:pStyle w:val="TableParagraph"/>
              <w:ind w:right="107"/>
            </w:pPr>
          </w:p>
        </w:tc>
      </w:tr>
      <w:tr w:rsidR="0069472F" w:rsidTr="00765D26" w14:paraId="3C13209B" w14:textId="77777777">
        <w:trPr>
          <w:trHeight w:val="1686"/>
        </w:trPr>
        <w:tc>
          <w:tcPr>
            <w:tcW w:w="2171" w:type="dxa"/>
          </w:tcPr>
          <w:p w:rsidR="0069472F" w:rsidRDefault="0069472F" w14:paraId="46108710" w14:textId="01D75FF9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="0069472F" w:rsidRDefault="0069472F" w14:paraId="251847FE" w14:textId="77777777">
            <w:pPr>
              <w:pStyle w:val="TableParagraph"/>
              <w:ind w:right="107"/>
            </w:pPr>
          </w:p>
          <w:p w:rsidRPr="002540DD" w:rsidR="002540DD" w:rsidP="002540DD" w:rsidRDefault="002540DD" w14:paraId="0D883096" w14:textId="77777777"/>
          <w:p w:rsidRPr="002540DD" w:rsidR="002540DD" w:rsidP="002540DD" w:rsidRDefault="002540DD" w14:paraId="2B35E292" w14:textId="77777777"/>
          <w:p w:rsidRPr="002540DD" w:rsidR="002540DD" w:rsidP="002540DD" w:rsidRDefault="002540DD" w14:paraId="5159B453" w14:textId="77777777"/>
          <w:p w:rsidRPr="002540DD" w:rsidR="002540DD" w:rsidP="002540DD" w:rsidRDefault="002540DD" w14:paraId="37DE5EA6" w14:textId="02076892">
            <w:pPr>
              <w:tabs>
                <w:tab w:val="left" w:pos="3260"/>
              </w:tabs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69472F" w:rsidRDefault="0069472F" w14:paraId="68E1DE1E" w14:textId="77777777">
            <w:pPr>
              <w:pStyle w:val="TableParagraph"/>
              <w:ind w:right="107"/>
            </w:pPr>
          </w:p>
        </w:tc>
      </w:tr>
      <w:tr w:rsidR="00B870BF" w:rsidTr="00B870BF" w14:paraId="3CBFC3DB" w14:textId="1F529F5D">
        <w:trPr>
          <w:trHeight w:val="2117"/>
        </w:trPr>
        <w:tc>
          <w:tcPr>
            <w:tcW w:w="2171" w:type="dxa"/>
          </w:tcPr>
          <w:p w:rsidR="001B47EE" w:rsidRDefault="001B47EE" w14:paraId="43017FC8" w14:textId="77777777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AC1.4</w:t>
            </w:r>
          </w:p>
          <w:p w:rsidR="001B47EE" w:rsidRDefault="001B47EE" w14:paraId="2B8FF439" w14:textId="1D6DC9F1">
            <w:pPr>
              <w:pStyle w:val="TableParagraph"/>
              <w:spacing w:before="4"/>
              <w:ind w:left="105" w:right="170"/>
            </w:pPr>
            <w:r>
              <w:t>Evaluate the importance of customer service to organisational success</w:t>
            </w:r>
          </w:p>
        </w:tc>
        <w:tc>
          <w:tcPr>
            <w:tcW w:w="2977" w:type="dxa"/>
          </w:tcPr>
          <w:p w:rsidR="001B47EE" w:rsidRDefault="001B47EE" w14:paraId="4C98FD02" w14:textId="77777777">
            <w:pPr>
              <w:pStyle w:val="TableParagraph"/>
              <w:ind w:right="112"/>
            </w:pPr>
            <w:r>
              <w:t>Provides a basic explanation of the importance of customer service to organisational success.</w:t>
            </w:r>
          </w:p>
          <w:p w:rsidR="001B47EE" w:rsidRDefault="001B47EE" w14:paraId="242F0873" w14:textId="77777777">
            <w:pPr>
              <w:pStyle w:val="TableParagraph"/>
              <w:spacing w:line="238" w:lineRule="exact"/>
              <w:ind w:left="492"/>
              <w:rPr>
                <w:b/>
              </w:rPr>
            </w:pPr>
            <w:r>
              <w:rPr>
                <w:b/>
              </w:rPr>
              <w:t>(1 – 3)</w:t>
            </w:r>
          </w:p>
        </w:tc>
        <w:tc>
          <w:tcPr>
            <w:tcW w:w="2551" w:type="dxa"/>
          </w:tcPr>
          <w:p w:rsidR="001B47EE" w:rsidRDefault="001B47EE" w14:paraId="3B63EBA2" w14:textId="77777777">
            <w:pPr>
              <w:pStyle w:val="TableParagraph"/>
              <w:ind w:right="117"/>
            </w:pPr>
            <w:r>
              <w:t xml:space="preserve">Explains in some detail the importance of customer service to organisational success, together with </w:t>
            </w:r>
            <w:proofErr w:type="gramStart"/>
            <w:r>
              <w:rPr>
                <w:spacing w:val="-1"/>
              </w:rPr>
              <w:t>contextualisation</w:t>
            </w:r>
            <w:proofErr w:type="gramEnd"/>
          </w:p>
          <w:p w:rsidR="001B47EE" w:rsidRDefault="001B47EE" w14:paraId="0353871D" w14:textId="77777777">
            <w:pPr>
              <w:pStyle w:val="TableParagraph"/>
              <w:spacing w:line="238" w:lineRule="exact"/>
              <w:ind w:left="61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552" w:type="dxa"/>
          </w:tcPr>
          <w:p w:rsidR="001B47EE" w:rsidRDefault="001B47EE" w14:paraId="36730E2C" w14:textId="77777777">
            <w:pPr>
              <w:pStyle w:val="TableParagraph"/>
              <w:ind w:right="138"/>
            </w:pPr>
            <w:r>
              <w:t>Evaluates the importance in context, but with some weaknesses or imbalance/an over-reliance on analysis.</w:t>
            </w:r>
          </w:p>
          <w:p w:rsidR="001B47EE" w:rsidRDefault="001B47EE" w14:paraId="76F36F05" w14:textId="4172866D">
            <w:pPr>
              <w:pStyle w:val="TableParagraph"/>
              <w:spacing w:line="238" w:lineRule="exact"/>
              <w:ind w:left="478"/>
              <w:rPr>
                <w:b/>
              </w:rPr>
            </w:pPr>
            <w:r>
              <w:rPr>
                <w:b/>
              </w:rPr>
              <w:t>(</w:t>
            </w:r>
            <w:r w:rsidR="00605049">
              <w:rPr>
                <w:b/>
              </w:rPr>
              <w:t>7</w:t>
            </w:r>
            <w:r>
              <w:rPr>
                <w:b/>
              </w:rPr>
              <w:t xml:space="preserve"> – </w:t>
            </w:r>
            <w:r w:rsidR="00605049">
              <w:rPr>
                <w:b/>
              </w:rPr>
              <w:t>9</w:t>
            </w:r>
            <w:r>
              <w:rPr>
                <w:b/>
              </w:rPr>
              <w:t>)</w:t>
            </w:r>
          </w:p>
        </w:tc>
        <w:tc>
          <w:tcPr>
            <w:tcW w:w="2410" w:type="dxa"/>
            <w:tcBorders>
              <w:right w:val="single" w:color="000000" w:sz="6" w:space="0"/>
            </w:tcBorders>
          </w:tcPr>
          <w:p w:rsidR="001B47EE" w:rsidRDefault="001B47EE" w14:paraId="73F71D22" w14:textId="77777777">
            <w:pPr>
              <w:pStyle w:val="TableParagraph"/>
              <w:ind w:right="165"/>
            </w:pPr>
            <w:r>
              <w:t>Offers full and supported judgements, with detailed evidence.</w:t>
            </w:r>
          </w:p>
          <w:p w:rsidR="001B47EE" w:rsidRDefault="001B47EE" w14:paraId="6A25872D" w14:textId="77777777">
            <w:pPr>
              <w:pStyle w:val="TableParagraph"/>
              <w:spacing w:line="253" w:lineRule="exact"/>
              <w:ind w:left="324"/>
              <w:rPr>
                <w:b/>
              </w:rPr>
            </w:pPr>
            <w:r>
              <w:rPr>
                <w:b/>
              </w:rPr>
              <w:t>(10 – 12)</w:t>
            </w: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1B47EE" w:rsidRDefault="001B47EE" w14:paraId="3FB876BF" w14:textId="77777777">
            <w:pPr>
              <w:pStyle w:val="TableParagraph"/>
              <w:ind w:right="165"/>
            </w:pPr>
          </w:p>
        </w:tc>
      </w:tr>
      <w:tr w:rsidR="002540DD" w:rsidTr="00765D26" w14:paraId="0582DB09" w14:textId="77777777">
        <w:trPr>
          <w:trHeight w:val="1625"/>
        </w:trPr>
        <w:tc>
          <w:tcPr>
            <w:tcW w:w="2171" w:type="dxa"/>
          </w:tcPr>
          <w:p w:rsidR="002540DD" w:rsidRDefault="002540DD" w14:paraId="64059206" w14:textId="6064094B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490" w:type="dxa"/>
            <w:gridSpan w:val="4"/>
            <w:tcBorders>
              <w:right w:val="single" w:color="000000" w:sz="6" w:space="0"/>
            </w:tcBorders>
          </w:tcPr>
          <w:p w:rsidR="002540DD" w:rsidRDefault="002540DD" w14:paraId="50C5C592" w14:textId="77777777">
            <w:pPr>
              <w:pStyle w:val="TableParagraph"/>
              <w:ind w:right="165"/>
            </w:pPr>
          </w:p>
        </w:tc>
        <w:tc>
          <w:tcPr>
            <w:tcW w:w="1417" w:type="dxa"/>
            <w:tcBorders>
              <w:right w:val="single" w:color="000000" w:sz="6" w:space="0"/>
            </w:tcBorders>
          </w:tcPr>
          <w:p w:rsidR="002540DD" w:rsidRDefault="002540DD" w14:paraId="4E394116" w14:textId="77777777">
            <w:pPr>
              <w:pStyle w:val="TableParagraph"/>
              <w:ind w:right="165"/>
            </w:pPr>
          </w:p>
        </w:tc>
      </w:tr>
    </w:tbl>
    <w:p w:rsidR="00241FA4" w:rsidRDefault="00241FA4" w14:paraId="23C981BA" w14:textId="77777777">
      <w:pPr>
        <w:spacing w:line="253" w:lineRule="exact"/>
        <w:sectPr w:rsidR="00241FA4" w:rsidSect="001B47EE">
          <w:headerReference w:type="default" r:id="rId12"/>
          <w:pgSz w:w="16840" w:h="11910" w:orient="landscape"/>
          <w:pgMar w:top="920" w:right="960" w:bottom="900" w:left="1200" w:header="732" w:footer="641" w:gutter="0"/>
          <w:pgNumType w:start="41"/>
          <w:cols w:space="720"/>
          <w:docGrid w:linePitch="299"/>
        </w:sectPr>
      </w:pPr>
    </w:p>
    <w:p w:rsidR="00241FA4" w:rsidRDefault="00241FA4" w14:paraId="1B5FA5C5" w14:textId="77777777">
      <w:pPr>
        <w:pStyle w:val="BodyText"/>
        <w:rPr>
          <w:i/>
          <w:sz w:val="20"/>
        </w:rPr>
      </w:pPr>
    </w:p>
    <w:p w:rsidR="00241FA4" w:rsidRDefault="00241FA4" w14:paraId="3F673BA7" w14:textId="77777777">
      <w:pPr>
        <w:pStyle w:val="BodyText"/>
        <w:rPr>
          <w:i/>
          <w:sz w:val="20"/>
        </w:rPr>
      </w:pPr>
    </w:p>
    <w:p w:rsidR="00241FA4" w:rsidRDefault="00241FA4" w14:paraId="76683B46" w14:textId="77777777">
      <w:pPr>
        <w:pStyle w:val="BodyText"/>
        <w:spacing w:before="9"/>
        <w:rPr>
          <w:i/>
          <w:sz w:val="23"/>
        </w:rPr>
      </w:pPr>
    </w:p>
    <w:tbl>
      <w:tblPr>
        <w:tblW w:w="0" w:type="auto"/>
        <w:tblInd w:w="3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2835"/>
        <w:gridCol w:w="2693"/>
        <w:gridCol w:w="2552"/>
        <w:gridCol w:w="2551"/>
        <w:gridCol w:w="1276"/>
      </w:tblGrid>
      <w:tr w:rsidR="008E2E8A" w:rsidTr="00E83562" w14:paraId="4206C698" w14:textId="77777777">
        <w:trPr>
          <w:trHeight w:val="392"/>
        </w:trPr>
        <w:tc>
          <w:tcPr>
            <w:tcW w:w="2591" w:type="dxa"/>
            <w:vMerge w:val="restart"/>
          </w:tcPr>
          <w:p w:rsidR="008E2E8A" w:rsidP="00693D49" w:rsidRDefault="008E2E8A" w14:paraId="44609BA1" w14:textId="77777777">
            <w:pPr>
              <w:pStyle w:val="TableParagraph"/>
              <w:ind w:left="0" w:right="174"/>
              <w:rPr>
                <w:b/>
              </w:rPr>
            </w:pPr>
          </w:p>
          <w:p w:rsidR="008E2E8A" w:rsidP="00693D49" w:rsidRDefault="008E2E8A" w14:paraId="101F91C5" w14:textId="0778E7C8">
            <w:pPr>
              <w:pStyle w:val="TableParagraph"/>
              <w:ind w:left="0" w:right="174"/>
              <w:rPr>
                <w:i/>
                <w:sz w:val="21"/>
              </w:rPr>
            </w:pPr>
            <w:r w:rsidRPr="008A20E2">
              <w:rPr>
                <w:b/>
              </w:rPr>
              <w:t xml:space="preserve">Assessment     </w:t>
            </w:r>
            <w:r>
              <w:rPr>
                <w:b/>
              </w:rPr>
              <w:t xml:space="preserve">  </w:t>
            </w:r>
            <w:r w:rsidRPr="008A20E2">
              <w:rPr>
                <w:b/>
              </w:rPr>
              <w:t>Criteria</w:t>
            </w:r>
          </w:p>
        </w:tc>
        <w:tc>
          <w:tcPr>
            <w:tcW w:w="10631" w:type="dxa"/>
            <w:gridSpan w:val="4"/>
          </w:tcPr>
          <w:p w:rsidR="008E2E8A" w:rsidRDefault="008E2E8A" w14:paraId="623F3172" w14:textId="3C6510C4">
            <w:pPr>
              <w:pStyle w:val="TableParagraph"/>
              <w:spacing w:before="10"/>
              <w:ind w:left="0"/>
              <w:rPr>
                <w:i/>
                <w:sz w:val="31"/>
              </w:rPr>
            </w:pPr>
            <w:r w:rsidRPr="00693D49">
              <w:rPr>
                <w:b/>
                <w:bCs/>
                <w:iCs/>
              </w:rPr>
              <w:t>Performance Bands</w:t>
            </w:r>
          </w:p>
        </w:tc>
        <w:tc>
          <w:tcPr>
            <w:tcW w:w="1276" w:type="dxa"/>
            <w:vMerge w:val="restart"/>
          </w:tcPr>
          <w:p w:rsidRPr="00693D49" w:rsidR="008E2E8A" w:rsidRDefault="008E2E8A" w14:paraId="2D58C83E" w14:textId="2B01C715">
            <w:pPr>
              <w:pStyle w:val="TableParagraph"/>
              <w:spacing w:before="10"/>
              <w:ind w:left="0"/>
              <w:rPr>
                <w:b/>
                <w:bCs/>
                <w:iCs/>
              </w:rPr>
            </w:pPr>
            <w:r w:rsidRPr="00693D49">
              <w:rPr>
                <w:b/>
                <w:bCs/>
                <w:iCs/>
              </w:rPr>
              <w:t>Marks Awarded</w:t>
            </w:r>
          </w:p>
        </w:tc>
      </w:tr>
      <w:tr w:rsidR="008E2E8A" w:rsidTr="00E45CB7" w14:paraId="3AEFEF7C" w14:textId="1E570E46">
        <w:trPr>
          <w:trHeight w:val="549"/>
        </w:trPr>
        <w:tc>
          <w:tcPr>
            <w:tcW w:w="2591" w:type="dxa"/>
            <w:vMerge/>
          </w:tcPr>
          <w:p w:rsidRPr="008A20E2" w:rsidR="008E2E8A" w:rsidP="00693D49" w:rsidRDefault="008E2E8A" w14:paraId="27176034" w14:textId="4B882F5C">
            <w:pPr>
              <w:pStyle w:val="TableParagraph"/>
              <w:ind w:left="0" w:right="174"/>
              <w:rPr>
                <w:b/>
              </w:rPr>
            </w:pPr>
          </w:p>
        </w:tc>
        <w:tc>
          <w:tcPr>
            <w:tcW w:w="2835" w:type="dxa"/>
            <w:tcBorders>
              <w:right w:val="single" w:color="000000" w:sz="6" w:space="0"/>
            </w:tcBorders>
          </w:tcPr>
          <w:p w:rsidR="008E2E8A" w:rsidP="008A20E2" w:rsidRDefault="008E2E8A" w14:paraId="1343C23E" w14:textId="2DD78758">
            <w:pPr>
              <w:pStyle w:val="TableParagraph"/>
              <w:ind w:left="0"/>
              <w:rPr>
                <w:b/>
              </w:rPr>
            </w:pPr>
            <w:r>
              <w:rPr>
                <w:i/>
                <w:sz w:val="31"/>
              </w:rPr>
              <w:t xml:space="preserve"> </w:t>
            </w:r>
            <w:r>
              <w:rPr>
                <w:b/>
              </w:rPr>
              <w:t>Mark Band 1</w:t>
            </w:r>
          </w:p>
        </w:tc>
        <w:tc>
          <w:tcPr>
            <w:tcW w:w="2693" w:type="dxa"/>
            <w:tcBorders>
              <w:left w:val="single" w:color="000000" w:sz="6" w:space="0"/>
            </w:tcBorders>
          </w:tcPr>
          <w:p w:rsidR="008E2E8A" w:rsidP="008A20E2" w:rsidRDefault="008E2E8A" w14:paraId="18F217C5" w14:textId="406FFDF4">
            <w:pPr>
              <w:pStyle w:val="TableParagraph"/>
              <w:ind w:left="0"/>
              <w:rPr>
                <w:b/>
              </w:rPr>
            </w:pPr>
            <w:r>
              <w:rPr>
                <w:i/>
                <w:sz w:val="31"/>
              </w:rPr>
              <w:t xml:space="preserve"> </w:t>
            </w:r>
            <w:r>
              <w:rPr>
                <w:b/>
              </w:rPr>
              <w:t>Mark Band 2</w:t>
            </w:r>
          </w:p>
        </w:tc>
        <w:tc>
          <w:tcPr>
            <w:tcW w:w="2552" w:type="dxa"/>
          </w:tcPr>
          <w:p w:rsidR="008E2E8A" w:rsidP="008A20E2" w:rsidRDefault="008E2E8A" w14:paraId="3BEC6D80" w14:textId="236E6251">
            <w:pPr>
              <w:pStyle w:val="TableParagraph"/>
              <w:ind w:left="0"/>
              <w:rPr>
                <w:b/>
              </w:rPr>
            </w:pPr>
            <w:r>
              <w:rPr>
                <w:i/>
                <w:sz w:val="31"/>
              </w:rPr>
              <w:t xml:space="preserve"> </w:t>
            </w:r>
            <w:r>
              <w:rPr>
                <w:b/>
              </w:rPr>
              <w:t>Mark Band 3</w:t>
            </w:r>
          </w:p>
        </w:tc>
        <w:tc>
          <w:tcPr>
            <w:tcW w:w="2551" w:type="dxa"/>
          </w:tcPr>
          <w:p w:rsidR="008E2E8A" w:rsidP="008A20E2" w:rsidRDefault="008E2E8A" w14:paraId="20F39034" w14:textId="5CBE8DBF">
            <w:pPr>
              <w:pStyle w:val="TableParagraph"/>
              <w:ind w:left="0"/>
              <w:rPr>
                <w:b/>
              </w:rPr>
            </w:pPr>
            <w:r>
              <w:rPr>
                <w:i/>
                <w:sz w:val="31"/>
              </w:rPr>
              <w:t xml:space="preserve"> </w:t>
            </w:r>
            <w:r>
              <w:rPr>
                <w:b/>
              </w:rPr>
              <w:t>Mark Band 4</w:t>
            </w:r>
          </w:p>
        </w:tc>
        <w:tc>
          <w:tcPr>
            <w:tcW w:w="1276" w:type="dxa"/>
            <w:vMerge/>
          </w:tcPr>
          <w:p w:rsidR="008E2E8A" w:rsidRDefault="008E2E8A" w14:paraId="0CCB5E83" w14:textId="77777777">
            <w:pPr>
              <w:pStyle w:val="TableParagraph"/>
              <w:spacing w:before="10"/>
              <w:ind w:left="0"/>
              <w:rPr>
                <w:i/>
                <w:sz w:val="31"/>
              </w:rPr>
            </w:pPr>
          </w:p>
        </w:tc>
      </w:tr>
      <w:tr w:rsidR="00D856D9" w:rsidTr="00E45CB7" w14:paraId="4C35A11E" w14:textId="77777777">
        <w:trPr>
          <w:trHeight w:val="549"/>
        </w:trPr>
        <w:tc>
          <w:tcPr>
            <w:tcW w:w="2591" w:type="dxa"/>
          </w:tcPr>
          <w:p w:rsidRPr="008A20E2" w:rsidR="00D856D9" w:rsidP="00693D49" w:rsidRDefault="00D856D9" w14:paraId="30D9F0B8" w14:textId="77777777">
            <w:pPr>
              <w:pStyle w:val="TableParagraph"/>
              <w:ind w:left="0" w:right="174"/>
              <w:rPr>
                <w:b/>
              </w:rPr>
            </w:pPr>
          </w:p>
        </w:tc>
        <w:tc>
          <w:tcPr>
            <w:tcW w:w="10631" w:type="dxa"/>
            <w:gridSpan w:val="4"/>
          </w:tcPr>
          <w:p w:rsidRPr="00D856D9" w:rsidR="00D856D9" w:rsidP="008A20E2" w:rsidRDefault="00D856D9" w14:paraId="32D7B94E" w14:textId="04194178">
            <w:pPr>
              <w:pStyle w:val="TableParagraph"/>
              <w:ind w:left="0"/>
              <w:rPr>
                <w:b/>
                <w:bCs/>
                <w:iCs/>
              </w:rPr>
            </w:pPr>
            <w:r w:rsidRPr="00D856D9">
              <w:rPr>
                <w:b/>
                <w:bCs/>
                <w:iCs/>
              </w:rPr>
              <w:t>Where there is no evidence or work is not worthy of credit – 0 marks</w:t>
            </w:r>
          </w:p>
        </w:tc>
        <w:tc>
          <w:tcPr>
            <w:tcW w:w="1276" w:type="dxa"/>
          </w:tcPr>
          <w:p w:rsidR="00D856D9" w:rsidRDefault="00D856D9" w14:paraId="18ECB703" w14:textId="77777777">
            <w:pPr>
              <w:pStyle w:val="TableParagraph"/>
              <w:spacing w:before="10"/>
              <w:ind w:left="0"/>
              <w:rPr>
                <w:i/>
                <w:sz w:val="31"/>
              </w:rPr>
            </w:pPr>
          </w:p>
        </w:tc>
      </w:tr>
      <w:tr w:rsidR="001B47EE" w:rsidTr="00E45CB7" w14:paraId="1B77A72C" w14:textId="70F57B36">
        <w:trPr>
          <w:trHeight w:val="1957"/>
        </w:trPr>
        <w:tc>
          <w:tcPr>
            <w:tcW w:w="2591" w:type="dxa"/>
          </w:tcPr>
          <w:p w:rsidR="001B47EE" w:rsidRDefault="001B47EE" w14:paraId="07522D10" w14:textId="7777777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AC2.1</w:t>
            </w:r>
          </w:p>
          <w:p w:rsidR="001B47EE" w:rsidRDefault="001B47EE" w14:paraId="76977488" w14:textId="77777777">
            <w:pPr>
              <w:pStyle w:val="TableParagraph"/>
              <w:spacing w:before="4"/>
              <w:ind w:left="107" w:right="150"/>
            </w:pPr>
            <w:r>
              <w:t>Evaluate the benefits to an organisation arising from researching competitors</w:t>
            </w:r>
          </w:p>
        </w:tc>
        <w:tc>
          <w:tcPr>
            <w:tcW w:w="2835" w:type="dxa"/>
            <w:tcBorders>
              <w:right w:val="single" w:color="000000" w:sz="6" w:space="0"/>
            </w:tcBorders>
          </w:tcPr>
          <w:p w:rsidR="001B47EE" w:rsidRDefault="001B47EE" w14:paraId="2B5E8EAD" w14:textId="77777777">
            <w:pPr>
              <w:pStyle w:val="TableParagraph"/>
              <w:ind w:left="106" w:right="207"/>
              <w:rPr>
                <w:b/>
              </w:rPr>
            </w:pPr>
            <w:r>
              <w:t xml:space="preserve">Provides a basic explanation of the benefits to an organisation arising from researching competitors. </w:t>
            </w:r>
            <w:r>
              <w:rPr>
                <w:b/>
              </w:rPr>
              <w:t>(1-3)</w:t>
            </w:r>
          </w:p>
        </w:tc>
        <w:tc>
          <w:tcPr>
            <w:tcW w:w="2693" w:type="dxa"/>
            <w:tcBorders>
              <w:left w:val="single" w:color="000000" w:sz="6" w:space="0"/>
            </w:tcBorders>
          </w:tcPr>
          <w:p w:rsidR="003141EC" w:rsidRDefault="001B47EE" w14:paraId="07DCBF44" w14:textId="77777777">
            <w:pPr>
              <w:pStyle w:val="TableParagraph"/>
              <w:ind w:left="107" w:right="124"/>
            </w:pPr>
            <w:r>
              <w:t xml:space="preserve">Explains in detail the benefits to an organisation arising from researching competitors with some </w:t>
            </w:r>
            <w:proofErr w:type="gramStart"/>
            <w:r>
              <w:rPr>
                <w:spacing w:val="-1"/>
              </w:rPr>
              <w:t>contextualisa</w:t>
            </w:r>
            <w:r>
              <w:t>tion</w:t>
            </w:r>
            <w:proofErr w:type="gramEnd"/>
            <w:r w:rsidR="003141EC">
              <w:t xml:space="preserve"> </w:t>
            </w:r>
          </w:p>
          <w:p w:rsidR="001B47EE" w:rsidRDefault="001B47EE" w14:paraId="659453B1" w14:textId="0CE35266">
            <w:pPr>
              <w:pStyle w:val="TableParagraph"/>
              <w:ind w:left="107" w:right="124"/>
              <w:rPr>
                <w:b/>
              </w:rPr>
            </w:pPr>
            <w:r>
              <w:rPr>
                <w:b/>
              </w:rPr>
              <w:t>(4-6)</w:t>
            </w:r>
          </w:p>
        </w:tc>
        <w:tc>
          <w:tcPr>
            <w:tcW w:w="2552" w:type="dxa"/>
          </w:tcPr>
          <w:p w:rsidR="001B47EE" w:rsidRDefault="001B47EE" w14:paraId="065BAD22" w14:textId="77777777">
            <w:pPr>
              <w:pStyle w:val="TableParagraph"/>
              <w:ind w:right="118"/>
            </w:pPr>
            <w:r>
              <w:t>Analyses the value of this research, with some limitations in scope and/or depth.</w:t>
            </w:r>
          </w:p>
          <w:p w:rsidRPr="003141EC" w:rsidR="003141EC" w:rsidP="00E45CB7" w:rsidRDefault="001B47EE" w14:paraId="060DA030" w14:textId="1558D1C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(7 - 9)</w:t>
            </w:r>
          </w:p>
        </w:tc>
        <w:tc>
          <w:tcPr>
            <w:tcW w:w="2551" w:type="dxa"/>
          </w:tcPr>
          <w:p w:rsidR="001B47EE" w:rsidRDefault="001B47EE" w14:paraId="53C6F2B4" w14:textId="77777777">
            <w:pPr>
              <w:pStyle w:val="TableParagraph"/>
              <w:ind w:left="112" w:right="116"/>
            </w:pPr>
            <w:r>
              <w:t xml:space="preserve">Makes detailed judgements of the value of research </w:t>
            </w:r>
            <w:r>
              <w:rPr>
                <w:spacing w:val="-9"/>
              </w:rPr>
              <w:t xml:space="preserve">in </w:t>
            </w:r>
            <w:r>
              <w:t>the context of how it is carried</w:t>
            </w:r>
            <w:r>
              <w:rPr>
                <w:spacing w:val="-1"/>
              </w:rPr>
              <w:t xml:space="preserve"> </w:t>
            </w:r>
            <w:proofErr w:type="gramStart"/>
            <w:r>
              <w:t>out</w:t>
            </w:r>
            <w:proofErr w:type="gramEnd"/>
          </w:p>
          <w:p w:rsidR="001B47EE" w:rsidP="00E45CB7" w:rsidRDefault="001B47EE" w14:paraId="1259D61C" w14:textId="7777777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(10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-12)</w:t>
            </w:r>
          </w:p>
        </w:tc>
        <w:tc>
          <w:tcPr>
            <w:tcW w:w="1276" w:type="dxa"/>
          </w:tcPr>
          <w:p w:rsidR="001B47EE" w:rsidP="003141EC" w:rsidRDefault="001B47EE" w14:paraId="1484CC98" w14:textId="77777777">
            <w:pPr>
              <w:pStyle w:val="TableParagraph"/>
              <w:ind w:left="0" w:right="116"/>
            </w:pPr>
          </w:p>
        </w:tc>
      </w:tr>
      <w:tr w:rsidR="00314DCD" w:rsidTr="00E83562" w14:paraId="7D7C40EE" w14:textId="77777777">
        <w:trPr>
          <w:trHeight w:val="1306"/>
        </w:trPr>
        <w:tc>
          <w:tcPr>
            <w:tcW w:w="2591" w:type="dxa"/>
          </w:tcPr>
          <w:p w:rsidR="00314DCD" w:rsidRDefault="00314DCD" w14:paraId="2AAE9B9C" w14:textId="3CF45700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631" w:type="dxa"/>
            <w:gridSpan w:val="4"/>
          </w:tcPr>
          <w:p w:rsidR="00314DCD" w:rsidRDefault="00314DCD" w14:paraId="0371EC66" w14:textId="77777777">
            <w:pPr>
              <w:pStyle w:val="TableParagraph"/>
              <w:ind w:left="112" w:right="116"/>
            </w:pPr>
          </w:p>
        </w:tc>
        <w:tc>
          <w:tcPr>
            <w:tcW w:w="1276" w:type="dxa"/>
          </w:tcPr>
          <w:p w:rsidR="00314DCD" w:rsidP="003141EC" w:rsidRDefault="00314DCD" w14:paraId="4486ABDE" w14:textId="77777777">
            <w:pPr>
              <w:pStyle w:val="TableParagraph"/>
              <w:ind w:left="0" w:right="116"/>
            </w:pPr>
          </w:p>
        </w:tc>
      </w:tr>
      <w:tr w:rsidR="001B47EE" w:rsidTr="00E83562" w14:paraId="1E20F066" w14:textId="45A98E01">
        <w:trPr>
          <w:trHeight w:val="2402"/>
        </w:trPr>
        <w:tc>
          <w:tcPr>
            <w:tcW w:w="2591" w:type="dxa"/>
          </w:tcPr>
          <w:p w:rsidR="001B47EE" w:rsidRDefault="001B47EE" w14:paraId="505D0912" w14:textId="7777777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AC2.2</w:t>
            </w:r>
          </w:p>
          <w:p w:rsidRPr="00E83562" w:rsidR="00E83562" w:rsidP="00E83562" w:rsidRDefault="001B47EE" w14:paraId="1C31D760" w14:textId="5655A80D">
            <w:pPr>
              <w:pStyle w:val="TableParagraph"/>
              <w:spacing w:before="4"/>
              <w:ind w:left="107" w:right="143"/>
            </w:pPr>
            <w:r>
              <w:t xml:space="preserve">Explain the importance of investment into research/ research and development in terms of effective (new) </w:t>
            </w:r>
            <w:r>
              <w:rPr>
                <w:spacing w:val="-3"/>
              </w:rPr>
              <w:t xml:space="preserve">product </w:t>
            </w:r>
            <w:r>
              <w:t>development and marketing</w:t>
            </w:r>
          </w:p>
        </w:tc>
        <w:tc>
          <w:tcPr>
            <w:tcW w:w="2835" w:type="dxa"/>
            <w:tcBorders>
              <w:right w:val="single" w:color="000000" w:sz="6" w:space="0"/>
            </w:tcBorders>
          </w:tcPr>
          <w:p w:rsidR="00E45CB7" w:rsidRDefault="001B47EE" w14:paraId="5D2A286E" w14:textId="77777777">
            <w:pPr>
              <w:pStyle w:val="TableParagraph"/>
              <w:ind w:left="106" w:right="117"/>
              <w:rPr>
                <w:b/>
              </w:rPr>
            </w:pPr>
            <w:r>
              <w:t xml:space="preserve">Describes or </w:t>
            </w:r>
            <w:proofErr w:type="gramStart"/>
            <w:r>
              <w:t>explains briefly</w:t>
            </w:r>
            <w:proofErr w:type="gramEnd"/>
            <w:r>
              <w:t xml:space="preserve"> product development with some understanding of its importance</w:t>
            </w:r>
            <w:r>
              <w:rPr>
                <w:b/>
              </w:rPr>
              <w:t xml:space="preserve">. </w:t>
            </w:r>
          </w:p>
          <w:p w:rsidR="001B47EE" w:rsidRDefault="001B47EE" w14:paraId="16B0295F" w14:textId="77777777">
            <w:pPr>
              <w:pStyle w:val="TableParagraph"/>
              <w:ind w:left="106" w:right="117"/>
              <w:rPr>
                <w:b/>
              </w:rPr>
            </w:pPr>
            <w:r>
              <w:rPr>
                <w:b/>
              </w:rPr>
              <w:t>(1 – 3)</w:t>
            </w:r>
          </w:p>
          <w:p w:rsidRPr="00E83562" w:rsidR="00E83562" w:rsidP="00E83562" w:rsidRDefault="00E83562" w14:paraId="3F203D90" w14:textId="27690892"/>
        </w:tc>
        <w:tc>
          <w:tcPr>
            <w:tcW w:w="2693" w:type="dxa"/>
            <w:tcBorders>
              <w:left w:val="single" w:color="000000" w:sz="6" w:space="0"/>
            </w:tcBorders>
          </w:tcPr>
          <w:p w:rsidR="001B47EE" w:rsidRDefault="001B47EE" w14:paraId="26950CFE" w14:textId="77777777">
            <w:pPr>
              <w:pStyle w:val="TableParagraph"/>
              <w:ind w:left="107" w:right="113"/>
              <w:rPr>
                <w:b/>
              </w:rPr>
            </w:pPr>
            <w:r>
              <w:t xml:space="preserve">Gives a clear and full explanation in context of why product development is important </w:t>
            </w:r>
            <w:r>
              <w:rPr>
                <w:b/>
              </w:rPr>
              <w:t>(4 – 6)</w:t>
            </w:r>
          </w:p>
          <w:p w:rsidRPr="00E83562" w:rsidR="00E83562" w:rsidP="00E83562" w:rsidRDefault="00E83562" w14:paraId="53D85C16" w14:textId="77777777"/>
          <w:p w:rsidRPr="00E83562" w:rsidR="00E83562" w:rsidP="00E83562" w:rsidRDefault="00E83562" w14:paraId="52E6A649" w14:textId="64B166BA"/>
        </w:tc>
        <w:tc>
          <w:tcPr>
            <w:tcW w:w="2552" w:type="dxa"/>
          </w:tcPr>
          <w:p w:rsidR="001B47EE" w:rsidRDefault="001B47EE" w14:paraId="3A81E61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Pr="00E83562" w:rsidR="00E83562" w:rsidP="00E83562" w:rsidRDefault="00E83562" w14:paraId="75862AB7" w14:textId="7CC1ACF8"/>
        </w:tc>
        <w:tc>
          <w:tcPr>
            <w:tcW w:w="2551" w:type="dxa"/>
          </w:tcPr>
          <w:p w:rsidR="001B47EE" w:rsidRDefault="001B47EE" w14:paraId="12CA221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Pr="00E83562" w:rsidR="00E83562" w:rsidP="00E83562" w:rsidRDefault="00E83562" w14:paraId="37219369" w14:textId="77898148"/>
        </w:tc>
        <w:tc>
          <w:tcPr>
            <w:tcW w:w="1276" w:type="dxa"/>
          </w:tcPr>
          <w:p w:rsidRPr="00E83562" w:rsidR="00E83562" w:rsidP="00E83562" w:rsidRDefault="00E83562" w14:paraId="14B98B57" w14:textId="6B2A7B99"/>
        </w:tc>
      </w:tr>
      <w:tr w:rsidR="00314DCD" w:rsidTr="00E83562" w14:paraId="178C7265" w14:textId="77777777">
        <w:trPr>
          <w:trHeight w:val="1544"/>
        </w:trPr>
        <w:tc>
          <w:tcPr>
            <w:tcW w:w="2591" w:type="dxa"/>
          </w:tcPr>
          <w:p w:rsidR="00314DCD" w:rsidRDefault="00314DCD" w14:paraId="28188BF0" w14:textId="3409BB08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631" w:type="dxa"/>
            <w:gridSpan w:val="4"/>
          </w:tcPr>
          <w:p w:rsidR="00314DCD" w:rsidRDefault="00314DCD" w14:paraId="1D7693F1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314DCD" w:rsidRDefault="00314DCD" w14:paraId="69164CC8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41FA4" w:rsidRDefault="00241FA4" w14:paraId="70B336F1" w14:textId="77777777">
      <w:pPr>
        <w:rPr>
          <w:rFonts w:ascii="Times New Roman"/>
          <w:sz w:val="20"/>
        </w:rPr>
        <w:sectPr w:rsidR="00241FA4" w:rsidSect="001B47EE">
          <w:headerReference w:type="default" r:id="rId13"/>
          <w:footerReference w:type="even" r:id="rId14"/>
          <w:footerReference w:type="default" r:id="rId15"/>
          <w:pgSz w:w="16840" w:h="11910" w:orient="landscape"/>
          <w:pgMar w:top="900" w:right="820" w:bottom="920" w:left="620" w:header="0" w:footer="639" w:gutter="0"/>
          <w:cols w:space="720"/>
          <w:docGrid w:linePitch="299"/>
        </w:sectPr>
      </w:pPr>
    </w:p>
    <w:p w:rsidR="00241FA4" w:rsidRDefault="00241FA4" w14:paraId="264FBD1B" w14:textId="77777777">
      <w:pPr>
        <w:pStyle w:val="BodyText"/>
        <w:rPr>
          <w:i/>
          <w:sz w:val="20"/>
        </w:rPr>
      </w:pPr>
    </w:p>
    <w:p w:rsidR="00241FA4" w:rsidRDefault="00241FA4" w14:paraId="5C166A88" w14:textId="77777777">
      <w:pPr>
        <w:pStyle w:val="BodyText"/>
        <w:rPr>
          <w:i/>
          <w:sz w:val="20"/>
        </w:rPr>
      </w:pPr>
    </w:p>
    <w:p w:rsidR="00241FA4" w:rsidRDefault="00241FA4" w14:paraId="6301C64F" w14:textId="77777777">
      <w:pPr>
        <w:pStyle w:val="BodyText"/>
        <w:rPr>
          <w:i/>
          <w:sz w:val="20"/>
        </w:rPr>
      </w:pPr>
    </w:p>
    <w:p w:rsidR="00241FA4" w:rsidRDefault="00241FA4" w14:paraId="5621BBE9" w14:textId="77777777">
      <w:pPr>
        <w:pStyle w:val="BodyText"/>
        <w:spacing w:before="6" w:after="1"/>
        <w:rPr>
          <w:i/>
          <w:sz w:val="20"/>
        </w:rPr>
      </w:pPr>
    </w:p>
    <w:tbl>
      <w:tblPr>
        <w:tblW w:w="14767" w:type="dxa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5"/>
        <w:gridCol w:w="2551"/>
        <w:gridCol w:w="2835"/>
        <w:gridCol w:w="2835"/>
        <w:gridCol w:w="2694"/>
        <w:gridCol w:w="1417"/>
      </w:tblGrid>
      <w:tr w:rsidR="008A20E2" w:rsidTr="00E45CB7" w14:paraId="63AC52E1" w14:textId="77777777">
        <w:trPr>
          <w:trHeight w:val="494"/>
        </w:trPr>
        <w:tc>
          <w:tcPr>
            <w:tcW w:w="2435" w:type="dxa"/>
            <w:vMerge w:val="restart"/>
          </w:tcPr>
          <w:p w:rsidR="008A20E2" w:rsidRDefault="008A20E2" w14:paraId="278A7E71" w14:textId="77777777">
            <w:pPr>
              <w:pStyle w:val="TableParagraph"/>
              <w:spacing w:before="3"/>
              <w:ind w:left="0"/>
              <w:rPr>
                <w:i/>
                <w:sz w:val="26"/>
              </w:rPr>
            </w:pPr>
          </w:p>
          <w:p w:rsidR="008A20E2" w:rsidP="00416EA9" w:rsidRDefault="008A20E2" w14:paraId="3A49CB4D" w14:textId="07218BF9">
            <w:pPr>
              <w:pStyle w:val="TableParagraph"/>
              <w:ind w:right="262"/>
              <w:rPr>
                <w:i/>
                <w:sz w:val="26"/>
              </w:rPr>
            </w:pPr>
            <w:r>
              <w:rPr>
                <w:b/>
              </w:rPr>
              <w:t>Assessment Criteria</w:t>
            </w:r>
          </w:p>
        </w:tc>
        <w:tc>
          <w:tcPr>
            <w:tcW w:w="10915" w:type="dxa"/>
            <w:gridSpan w:val="4"/>
          </w:tcPr>
          <w:p w:rsidRPr="008A20E2" w:rsidR="008A20E2" w:rsidRDefault="008A20E2" w14:paraId="587EAE79" w14:textId="6A3B057A">
            <w:pPr>
              <w:pStyle w:val="TableParagraph"/>
              <w:ind w:left="0"/>
              <w:rPr>
                <w:b/>
                <w:bCs/>
                <w:iCs/>
                <w:sz w:val="24"/>
              </w:rPr>
            </w:pPr>
            <w:r w:rsidRPr="008A20E2">
              <w:rPr>
                <w:b/>
                <w:bCs/>
                <w:iCs/>
                <w:sz w:val="24"/>
              </w:rPr>
              <w:t>Performance Bands</w:t>
            </w:r>
          </w:p>
        </w:tc>
        <w:tc>
          <w:tcPr>
            <w:tcW w:w="1417" w:type="dxa"/>
            <w:vMerge w:val="restart"/>
          </w:tcPr>
          <w:p w:rsidRPr="008A20E2" w:rsidR="008A20E2" w:rsidRDefault="008A20E2" w14:paraId="0EF838EB" w14:textId="18A9100B">
            <w:pPr>
              <w:pStyle w:val="TableParagraph"/>
              <w:ind w:left="0"/>
              <w:rPr>
                <w:b/>
                <w:bCs/>
                <w:iCs/>
                <w:sz w:val="24"/>
              </w:rPr>
            </w:pPr>
            <w:r w:rsidRPr="008A20E2">
              <w:rPr>
                <w:b/>
                <w:bCs/>
                <w:iCs/>
                <w:sz w:val="24"/>
              </w:rPr>
              <w:t>Marks Awarded</w:t>
            </w:r>
          </w:p>
        </w:tc>
      </w:tr>
      <w:tr w:rsidR="008A20E2" w:rsidTr="00E45CB7" w14:paraId="21AFD039" w14:textId="2D1FD847">
        <w:trPr>
          <w:trHeight w:val="699"/>
        </w:trPr>
        <w:tc>
          <w:tcPr>
            <w:tcW w:w="2435" w:type="dxa"/>
            <w:vMerge/>
          </w:tcPr>
          <w:p w:rsidR="008A20E2" w:rsidRDefault="008A20E2" w14:paraId="251A0C03" w14:textId="22295ABB">
            <w:pPr>
              <w:pStyle w:val="TableParagraph"/>
              <w:ind w:right="262"/>
              <w:rPr>
                <w:b/>
              </w:rPr>
            </w:pPr>
          </w:p>
        </w:tc>
        <w:tc>
          <w:tcPr>
            <w:tcW w:w="2551" w:type="dxa"/>
          </w:tcPr>
          <w:p w:rsidR="008A20E2" w:rsidP="008A20E2" w:rsidRDefault="008A20E2" w14:paraId="3366C024" w14:textId="3C4ED268">
            <w:pPr>
              <w:pStyle w:val="TableParagraph"/>
              <w:spacing w:before="151"/>
              <w:ind w:left="0"/>
              <w:rPr>
                <w:b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b/>
              </w:rPr>
              <w:t>Mark Band 1</w:t>
            </w:r>
          </w:p>
        </w:tc>
        <w:tc>
          <w:tcPr>
            <w:tcW w:w="2835" w:type="dxa"/>
          </w:tcPr>
          <w:p w:rsidR="008A20E2" w:rsidP="008A20E2" w:rsidRDefault="008A20E2" w14:paraId="1C7FD9E9" w14:textId="36EAABE9">
            <w:pPr>
              <w:pStyle w:val="TableParagraph"/>
              <w:spacing w:before="151"/>
              <w:ind w:left="0"/>
              <w:rPr>
                <w:b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b/>
              </w:rPr>
              <w:t>Mark Band 2</w:t>
            </w:r>
          </w:p>
        </w:tc>
        <w:tc>
          <w:tcPr>
            <w:tcW w:w="2835" w:type="dxa"/>
          </w:tcPr>
          <w:p w:rsidR="008A20E2" w:rsidP="008A20E2" w:rsidRDefault="008A20E2" w14:paraId="37797D29" w14:textId="63D1D219">
            <w:pPr>
              <w:pStyle w:val="TableParagraph"/>
              <w:spacing w:before="151"/>
              <w:ind w:left="0"/>
              <w:rPr>
                <w:b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b/>
              </w:rPr>
              <w:t>Mark Band 3</w:t>
            </w:r>
          </w:p>
        </w:tc>
        <w:tc>
          <w:tcPr>
            <w:tcW w:w="2694" w:type="dxa"/>
          </w:tcPr>
          <w:p w:rsidR="008A20E2" w:rsidP="008A20E2" w:rsidRDefault="008A20E2" w14:paraId="41A9946C" w14:textId="0375FBBA">
            <w:pPr>
              <w:pStyle w:val="TableParagraph"/>
              <w:spacing w:before="151"/>
              <w:ind w:left="0"/>
              <w:rPr>
                <w:b/>
              </w:rPr>
            </w:pPr>
            <w:r>
              <w:rPr>
                <w:i/>
                <w:sz w:val="24"/>
              </w:rPr>
              <w:t xml:space="preserve"> </w:t>
            </w:r>
            <w:r>
              <w:rPr>
                <w:b/>
              </w:rPr>
              <w:t>Mark Band 4</w:t>
            </w:r>
          </w:p>
        </w:tc>
        <w:tc>
          <w:tcPr>
            <w:tcW w:w="1417" w:type="dxa"/>
            <w:vMerge/>
          </w:tcPr>
          <w:p w:rsidR="008A20E2" w:rsidRDefault="008A20E2" w14:paraId="39B8D5DD" w14:textId="77777777">
            <w:pPr>
              <w:pStyle w:val="TableParagraph"/>
              <w:ind w:left="0"/>
              <w:rPr>
                <w:i/>
                <w:sz w:val="24"/>
              </w:rPr>
            </w:pPr>
          </w:p>
        </w:tc>
      </w:tr>
      <w:tr w:rsidR="00D856D9" w:rsidTr="00E45CB7" w14:paraId="7F1C0DB2" w14:textId="77777777">
        <w:trPr>
          <w:trHeight w:val="554"/>
        </w:trPr>
        <w:tc>
          <w:tcPr>
            <w:tcW w:w="2435" w:type="dxa"/>
          </w:tcPr>
          <w:p w:rsidR="00D856D9" w:rsidRDefault="00D856D9" w14:paraId="075ECCF6" w14:textId="77777777">
            <w:pPr>
              <w:pStyle w:val="TableParagraph"/>
              <w:ind w:right="262"/>
              <w:rPr>
                <w:b/>
              </w:rPr>
            </w:pPr>
          </w:p>
        </w:tc>
        <w:tc>
          <w:tcPr>
            <w:tcW w:w="10915" w:type="dxa"/>
            <w:gridSpan w:val="4"/>
          </w:tcPr>
          <w:p w:rsidR="00D856D9" w:rsidP="008A20E2" w:rsidRDefault="00D856D9" w14:paraId="0143C03F" w14:textId="572EF3EE">
            <w:pPr>
              <w:pStyle w:val="TableParagraph"/>
              <w:spacing w:before="151"/>
              <w:ind w:left="0"/>
              <w:rPr>
                <w:i/>
                <w:sz w:val="24"/>
              </w:rPr>
            </w:pPr>
            <w:r w:rsidRPr="00D856D9">
              <w:rPr>
                <w:b/>
                <w:bCs/>
                <w:iCs/>
              </w:rPr>
              <w:t>Where there is no evidence or work is not worthy of credit – 0 marks</w:t>
            </w:r>
          </w:p>
        </w:tc>
        <w:tc>
          <w:tcPr>
            <w:tcW w:w="1417" w:type="dxa"/>
          </w:tcPr>
          <w:p w:rsidR="00D856D9" w:rsidRDefault="00D856D9" w14:paraId="1F32E8DC" w14:textId="77777777">
            <w:pPr>
              <w:pStyle w:val="TableParagraph"/>
              <w:ind w:left="0"/>
              <w:rPr>
                <w:i/>
                <w:sz w:val="24"/>
              </w:rPr>
            </w:pPr>
          </w:p>
        </w:tc>
      </w:tr>
      <w:tr w:rsidR="001B47EE" w:rsidTr="00E45CB7" w14:paraId="6B376D38" w14:textId="02F1505D">
        <w:trPr>
          <w:trHeight w:val="2450"/>
        </w:trPr>
        <w:tc>
          <w:tcPr>
            <w:tcW w:w="2435" w:type="dxa"/>
          </w:tcPr>
          <w:p w:rsidR="00E45CB7" w:rsidRDefault="001B47EE" w14:paraId="7E952D5C" w14:textId="77777777">
            <w:pPr>
              <w:pStyle w:val="TableParagraph"/>
              <w:ind w:right="115"/>
              <w:rPr>
                <w:b/>
              </w:rPr>
            </w:pPr>
            <w:r>
              <w:rPr>
                <w:b/>
              </w:rPr>
              <w:t xml:space="preserve">AC3.1 </w:t>
            </w:r>
          </w:p>
          <w:p w:rsidR="001B47EE" w:rsidRDefault="001B47EE" w14:paraId="4C013D90" w14:textId="6DF8D877">
            <w:pPr>
              <w:pStyle w:val="TableParagraph"/>
              <w:ind w:right="115"/>
            </w:pPr>
            <w:r>
              <w:rPr>
                <w:spacing w:val="-4"/>
              </w:rPr>
              <w:t xml:space="preserve">Analyse </w:t>
            </w:r>
            <w:r>
              <w:t>factors that influence the organisation when operating within a domestic market</w:t>
            </w:r>
          </w:p>
        </w:tc>
        <w:tc>
          <w:tcPr>
            <w:tcW w:w="2551" w:type="dxa"/>
          </w:tcPr>
          <w:p w:rsidR="001B47EE" w:rsidRDefault="001B47EE" w14:paraId="66A39593" w14:textId="77777777">
            <w:pPr>
              <w:pStyle w:val="TableParagraph"/>
              <w:ind w:right="107"/>
            </w:pPr>
            <w:r>
              <w:t>Provides a basic explanation of the factors that influence the organisation within a domestic market.</w:t>
            </w:r>
          </w:p>
          <w:p w:rsidR="001B47EE" w:rsidRDefault="001B47EE" w14:paraId="2CAE278F" w14:textId="7777777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(1 – 3)</w:t>
            </w:r>
          </w:p>
        </w:tc>
        <w:tc>
          <w:tcPr>
            <w:tcW w:w="2835" w:type="dxa"/>
          </w:tcPr>
          <w:p w:rsidR="001B47EE" w:rsidRDefault="001B47EE" w14:paraId="303055CB" w14:textId="77777777">
            <w:pPr>
              <w:pStyle w:val="TableParagraph"/>
              <w:ind w:left="109" w:right="129"/>
              <w:rPr>
                <w:b/>
              </w:rPr>
            </w:pPr>
            <w:r>
              <w:t>Explains in detail factors influencing the organisation in its domestic market</w:t>
            </w:r>
            <w:r>
              <w:rPr>
                <w:b/>
              </w:rPr>
              <w:t>.</w:t>
            </w:r>
          </w:p>
          <w:p w:rsidR="001B47EE" w:rsidRDefault="001B47EE" w14:paraId="4958131B" w14:textId="77777777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835" w:type="dxa"/>
          </w:tcPr>
          <w:p w:rsidR="00994B86" w:rsidRDefault="001B47EE" w14:paraId="4D2692C1" w14:textId="77777777">
            <w:pPr>
              <w:pStyle w:val="TableParagraph"/>
              <w:ind w:left="109" w:right="122"/>
            </w:pPr>
            <w:r>
              <w:t xml:space="preserve">Makes a limited analysis </w:t>
            </w:r>
            <w:r>
              <w:rPr>
                <w:spacing w:val="-4"/>
              </w:rPr>
              <w:t xml:space="preserve">based </w:t>
            </w:r>
            <w:r>
              <w:t xml:space="preserve">on research of the key factors influencing the how the organisation operates </w:t>
            </w:r>
            <w:proofErr w:type="gramStart"/>
            <w:r>
              <w:t>domestically</w:t>
            </w:r>
            <w:proofErr w:type="gramEnd"/>
            <w:r>
              <w:t xml:space="preserve"> </w:t>
            </w:r>
          </w:p>
          <w:p w:rsidR="001B47EE" w:rsidRDefault="001B47EE" w14:paraId="52E1BBCA" w14:textId="232E9569">
            <w:pPr>
              <w:pStyle w:val="TableParagraph"/>
              <w:ind w:left="109" w:right="122"/>
              <w:rPr>
                <w:b/>
              </w:rPr>
            </w:pPr>
            <w:r>
              <w:rPr>
                <w:b/>
              </w:rPr>
              <w:t>(7 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9)</w:t>
            </w:r>
          </w:p>
        </w:tc>
        <w:tc>
          <w:tcPr>
            <w:tcW w:w="2694" w:type="dxa"/>
          </w:tcPr>
          <w:p w:rsidR="001B47EE" w:rsidRDefault="001B47EE" w14:paraId="38EE0B13" w14:textId="35C966DC">
            <w:pPr>
              <w:pStyle w:val="TableParagraph"/>
              <w:ind w:left="110" w:right="191"/>
            </w:pPr>
            <w:r>
              <w:t>Submits a comprehensive analysis based on research into all key factors influencing how the organisation operates domestically.</w:t>
            </w:r>
          </w:p>
          <w:p w:rsidR="001B47EE" w:rsidRDefault="001B47EE" w14:paraId="1F2BB7D0" w14:textId="77777777">
            <w:pPr>
              <w:pStyle w:val="TableParagraph"/>
              <w:spacing w:line="236" w:lineRule="exact"/>
              <w:ind w:left="110"/>
            </w:pPr>
            <w:r>
              <w:rPr>
                <w:b/>
              </w:rPr>
              <w:t>(10-12</w:t>
            </w:r>
            <w:r>
              <w:t>)</w:t>
            </w:r>
          </w:p>
        </w:tc>
        <w:tc>
          <w:tcPr>
            <w:tcW w:w="1417" w:type="dxa"/>
          </w:tcPr>
          <w:p w:rsidR="001B47EE" w:rsidRDefault="001B47EE" w14:paraId="7EA4A16D" w14:textId="77777777">
            <w:pPr>
              <w:pStyle w:val="TableParagraph"/>
              <w:ind w:left="110" w:right="191"/>
            </w:pPr>
          </w:p>
        </w:tc>
      </w:tr>
      <w:tr w:rsidR="00314DCD" w:rsidTr="00E45CB7" w14:paraId="11D6FAF6" w14:textId="77777777">
        <w:trPr>
          <w:trHeight w:val="2450"/>
        </w:trPr>
        <w:tc>
          <w:tcPr>
            <w:tcW w:w="2435" w:type="dxa"/>
          </w:tcPr>
          <w:p w:rsidR="00314DCD" w:rsidRDefault="00314DCD" w14:paraId="742DEEBB" w14:textId="6E07EB36">
            <w:pPr>
              <w:pStyle w:val="TableParagraph"/>
              <w:ind w:right="115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915" w:type="dxa"/>
            <w:gridSpan w:val="4"/>
          </w:tcPr>
          <w:p w:rsidR="00314DCD" w:rsidRDefault="00314DCD" w14:paraId="7EFBA4C2" w14:textId="77777777">
            <w:pPr>
              <w:pStyle w:val="TableParagraph"/>
              <w:ind w:left="110" w:right="191"/>
            </w:pPr>
          </w:p>
        </w:tc>
        <w:tc>
          <w:tcPr>
            <w:tcW w:w="1417" w:type="dxa"/>
          </w:tcPr>
          <w:p w:rsidR="00314DCD" w:rsidRDefault="00314DCD" w14:paraId="16ECB48B" w14:textId="77777777">
            <w:pPr>
              <w:pStyle w:val="TableParagraph"/>
              <w:ind w:left="110" w:right="191"/>
            </w:pPr>
          </w:p>
        </w:tc>
      </w:tr>
      <w:tr w:rsidR="001B47EE" w:rsidTr="00E45CB7" w14:paraId="52671E12" w14:textId="0CD1C1CC">
        <w:trPr>
          <w:trHeight w:val="2259"/>
        </w:trPr>
        <w:tc>
          <w:tcPr>
            <w:tcW w:w="2435" w:type="dxa"/>
          </w:tcPr>
          <w:p w:rsidR="001B47EE" w:rsidRDefault="001B47EE" w14:paraId="07A384E4" w14:textId="77777777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AC3.2</w:t>
            </w:r>
          </w:p>
          <w:p w:rsidR="001B47EE" w:rsidRDefault="001B47EE" w14:paraId="272DC172" w14:textId="77777777">
            <w:pPr>
              <w:pStyle w:val="TableParagraph"/>
              <w:spacing w:before="4"/>
              <w:ind w:right="91"/>
            </w:pPr>
            <w:r>
              <w:t>Evaluate the extent to which organisations gain from operating in a global market</w:t>
            </w:r>
          </w:p>
        </w:tc>
        <w:tc>
          <w:tcPr>
            <w:tcW w:w="2551" w:type="dxa"/>
          </w:tcPr>
          <w:p w:rsidR="00994B86" w:rsidRDefault="001B47EE" w14:paraId="4839C36D" w14:textId="77777777">
            <w:pPr>
              <w:pStyle w:val="TableParagraph"/>
              <w:ind w:right="181"/>
            </w:pPr>
            <w:r>
              <w:t>Provides a basic explanation of the extent to which organisations gain from operating in a global market.</w:t>
            </w:r>
          </w:p>
          <w:p w:rsidR="001B47EE" w:rsidRDefault="001B47EE" w14:paraId="2163091C" w14:textId="1BDB5432">
            <w:pPr>
              <w:pStyle w:val="TableParagraph"/>
              <w:ind w:right="181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(1 – 3)</w:t>
            </w:r>
          </w:p>
        </w:tc>
        <w:tc>
          <w:tcPr>
            <w:tcW w:w="2835" w:type="dxa"/>
          </w:tcPr>
          <w:p w:rsidR="001B47EE" w:rsidRDefault="001B47EE" w14:paraId="6F6130B7" w14:textId="0A7BDBA5">
            <w:pPr>
              <w:pStyle w:val="TableParagraph"/>
              <w:ind w:left="109" w:right="92"/>
            </w:pPr>
            <w:r>
              <w:t>Explains in detail the extent to which organisations gain from operating in a global market with some contextualisation.</w:t>
            </w:r>
          </w:p>
          <w:p w:rsidR="001B47EE" w:rsidRDefault="001B47EE" w14:paraId="7E96C97F" w14:textId="77777777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835" w:type="dxa"/>
          </w:tcPr>
          <w:p w:rsidR="00994B86" w:rsidRDefault="001B47EE" w14:paraId="22365A86" w14:textId="77777777">
            <w:pPr>
              <w:pStyle w:val="TableParagraph"/>
              <w:ind w:left="109" w:right="202"/>
            </w:pPr>
            <w:r>
              <w:t xml:space="preserve">Provides limited evaluation based on research and analysis, though some judgements based on lack of evidence. </w:t>
            </w:r>
          </w:p>
          <w:p w:rsidR="001B47EE" w:rsidRDefault="001B47EE" w14:paraId="79BD186D" w14:textId="6B0B0E74">
            <w:pPr>
              <w:pStyle w:val="TableParagraph"/>
              <w:ind w:left="109" w:right="202"/>
              <w:rPr>
                <w:b/>
              </w:rPr>
            </w:pPr>
            <w:r>
              <w:rPr>
                <w:b/>
              </w:rPr>
              <w:t>(7 – 9)</w:t>
            </w:r>
          </w:p>
        </w:tc>
        <w:tc>
          <w:tcPr>
            <w:tcW w:w="2694" w:type="dxa"/>
          </w:tcPr>
          <w:p w:rsidRPr="00427EFF" w:rsidR="00994B86" w:rsidP="00427EFF" w:rsidRDefault="001B47EE" w14:paraId="79A4415A" w14:textId="13BD3062">
            <w:pPr>
              <w:pStyle w:val="TableParagraph"/>
              <w:ind w:left="110" w:right="179"/>
            </w:pPr>
            <w:r>
              <w:t>Provides detailed and thorough judgements of the organisation’s situation, benefits and threats associated with global</w:t>
            </w:r>
            <w:r w:rsidR="00427EFF">
              <w:t xml:space="preserve"> </w:t>
            </w:r>
            <w:r>
              <w:t>operations</w:t>
            </w:r>
            <w:r>
              <w:rPr>
                <w:b/>
              </w:rPr>
              <w:t xml:space="preserve">. </w:t>
            </w:r>
          </w:p>
          <w:p w:rsidR="001B47EE" w:rsidRDefault="001B47EE" w14:paraId="65BE58F2" w14:textId="1A3B8D31">
            <w:pPr>
              <w:pStyle w:val="TableParagraph"/>
              <w:spacing w:before="1" w:line="252" w:lineRule="exact"/>
              <w:ind w:left="110" w:right="472"/>
              <w:rPr>
                <w:b/>
              </w:rPr>
            </w:pPr>
            <w:r>
              <w:rPr>
                <w:b/>
              </w:rPr>
              <w:t>(10 – 12)</w:t>
            </w:r>
          </w:p>
        </w:tc>
        <w:tc>
          <w:tcPr>
            <w:tcW w:w="1417" w:type="dxa"/>
          </w:tcPr>
          <w:p w:rsidR="001B47EE" w:rsidRDefault="001B47EE" w14:paraId="66046894" w14:textId="77777777">
            <w:pPr>
              <w:pStyle w:val="TableParagraph"/>
              <w:ind w:left="110" w:right="179"/>
            </w:pPr>
          </w:p>
        </w:tc>
      </w:tr>
      <w:tr w:rsidR="00314DCD" w:rsidTr="00E45CB7" w14:paraId="2AC5ECF6" w14:textId="77777777">
        <w:trPr>
          <w:trHeight w:val="2259"/>
        </w:trPr>
        <w:tc>
          <w:tcPr>
            <w:tcW w:w="2435" w:type="dxa"/>
          </w:tcPr>
          <w:p w:rsidR="00314DCD" w:rsidRDefault="00314DCD" w14:paraId="766C794D" w14:textId="3AE103D5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lastRenderedPageBreak/>
              <w:t>Assessor Comments</w:t>
            </w:r>
          </w:p>
        </w:tc>
        <w:tc>
          <w:tcPr>
            <w:tcW w:w="10915" w:type="dxa"/>
            <w:gridSpan w:val="4"/>
          </w:tcPr>
          <w:p w:rsidR="00314DCD" w:rsidRDefault="00314DCD" w14:paraId="7792C2D7" w14:textId="77777777">
            <w:pPr>
              <w:pStyle w:val="TableParagraph"/>
              <w:ind w:left="110" w:right="179"/>
            </w:pPr>
          </w:p>
        </w:tc>
        <w:tc>
          <w:tcPr>
            <w:tcW w:w="1417" w:type="dxa"/>
          </w:tcPr>
          <w:p w:rsidR="00314DCD" w:rsidRDefault="00314DCD" w14:paraId="5449B587" w14:textId="77777777">
            <w:pPr>
              <w:pStyle w:val="TableParagraph"/>
              <w:ind w:left="110" w:right="179"/>
            </w:pPr>
          </w:p>
        </w:tc>
      </w:tr>
      <w:tr w:rsidR="001B47EE" w:rsidTr="00E45CB7" w14:paraId="33B617FF" w14:textId="522CDBD1">
        <w:trPr>
          <w:trHeight w:val="2277"/>
        </w:trPr>
        <w:tc>
          <w:tcPr>
            <w:tcW w:w="2435" w:type="dxa"/>
          </w:tcPr>
          <w:p w:rsidR="00E45CB7" w:rsidRDefault="001B47EE" w14:paraId="43E9734B" w14:textId="77777777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 xml:space="preserve">AC3.3 </w:t>
            </w:r>
          </w:p>
          <w:p w:rsidR="001B47EE" w:rsidRDefault="001B47EE" w14:paraId="745B0845" w14:textId="321DFFC2">
            <w:pPr>
              <w:pStyle w:val="TableParagraph"/>
              <w:ind w:right="152"/>
            </w:pPr>
            <w:r>
              <w:t xml:space="preserve">Explain the role and influence on </w:t>
            </w:r>
            <w:proofErr w:type="gramStart"/>
            <w:r>
              <w:t>UK</w:t>
            </w:r>
            <w:proofErr w:type="gramEnd"/>
          </w:p>
          <w:p w:rsidR="001B47EE" w:rsidRDefault="001B47EE" w14:paraId="635936E0" w14:textId="77777777">
            <w:pPr>
              <w:pStyle w:val="TableParagraph"/>
              <w:ind w:right="115"/>
            </w:pPr>
            <w:r>
              <w:t>organisations of international trade organisations</w:t>
            </w:r>
          </w:p>
        </w:tc>
        <w:tc>
          <w:tcPr>
            <w:tcW w:w="2551" w:type="dxa"/>
          </w:tcPr>
          <w:p w:rsidR="00994B86" w:rsidRDefault="001B47EE" w14:paraId="3ECAC235" w14:textId="77777777">
            <w:pPr>
              <w:pStyle w:val="TableParagraph"/>
              <w:ind w:right="107"/>
            </w:pPr>
            <w:r>
              <w:t xml:space="preserve">Describes or </w:t>
            </w:r>
            <w:proofErr w:type="gramStart"/>
            <w:r>
              <w:t>explains briefly</w:t>
            </w:r>
            <w:proofErr w:type="gramEnd"/>
            <w:r>
              <w:t xml:space="preserve"> the influence on the UK of other trade- based organisations. </w:t>
            </w:r>
          </w:p>
          <w:p w:rsidR="001B47EE" w:rsidRDefault="001B47EE" w14:paraId="709B1A4C" w14:textId="12EA3A49">
            <w:pPr>
              <w:pStyle w:val="TableParagraph"/>
              <w:ind w:right="107"/>
              <w:rPr>
                <w:b/>
              </w:rPr>
            </w:pPr>
            <w:r>
              <w:rPr>
                <w:b/>
              </w:rPr>
              <w:t>(1 - 3)</w:t>
            </w:r>
          </w:p>
        </w:tc>
        <w:tc>
          <w:tcPr>
            <w:tcW w:w="2835" w:type="dxa"/>
          </w:tcPr>
          <w:p w:rsidR="001B47EE" w:rsidRDefault="001B47EE" w14:paraId="094CB72B" w14:textId="77777777">
            <w:pPr>
              <w:pStyle w:val="TableParagraph"/>
              <w:ind w:left="109" w:right="251"/>
            </w:pPr>
            <w:r>
              <w:t>Explains clearly and in detail the influence of trade blocs and other organisations on the UK.</w:t>
            </w:r>
          </w:p>
          <w:p w:rsidR="001B47EE" w:rsidRDefault="001B47EE" w14:paraId="5F1BB347" w14:textId="77777777">
            <w:pPr>
              <w:pStyle w:val="TableParagraph"/>
              <w:spacing w:line="236" w:lineRule="exact"/>
              <w:ind w:left="109"/>
              <w:rPr>
                <w:b/>
              </w:rPr>
            </w:pPr>
            <w:r>
              <w:rPr>
                <w:b/>
              </w:rPr>
              <w:t>(4 – 6)</w:t>
            </w:r>
          </w:p>
        </w:tc>
        <w:tc>
          <w:tcPr>
            <w:tcW w:w="2835" w:type="dxa"/>
          </w:tcPr>
          <w:p w:rsidR="001B47EE" w:rsidRDefault="001B47EE" w14:paraId="44B98FA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694" w:type="dxa"/>
          </w:tcPr>
          <w:p w:rsidR="001B47EE" w:rsidRDefault="001B47EE" w14:paraId="1DC8998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1B47EE" w:rsidRDefault="001B47EE" w14:paraId="1DF9C9E7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14DCD" w:rsidTr="00E45CB7" w14:paraId="1870518C" w14:textId="77777777">
        <w:trPr>
          <w:trHeight w:val="2277"/>
        </w:trPr>
        <w:tc>
          <w:tcPr>
            <w:tcW w:w="2435" w:type="dxa"/>
          </w:tcPr>
          <w:p w:rsidR="00314DCD" w:rsidRDefault="00314DCD" w14:paraId="0927365A" w14:textId="58F72858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>Assessor Comments</w:t>
            </w:r>
          </w:p>
        </w:tc>
        <w:tc>
          <w:tcPr>
            <w:tcW w:w="10915" w:type="dxa"/>
            <w:gridSpan w:val="4"/>
          </w:tcPr>
          <w:p w:rsidR="00314DCD" w:rsidRDefault="00314DCD" w14:paraId="32CB5B3C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314DCD" w:rsidRDefault="00314DCD" w14:paraId="3E77E3F0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41FA4" w:rsidRDefault="00241FA4" w14:paraId="6BC37092" w14:textId="77777777">
      <w:pPr>
        <w:pStyle w:val="BodyText"/>
        <w:rPr>
          <w:i/>
          <w:sz w:val="20"/>
        </w:rPr>
      </w:pPr>
    </w:p>
    <w:p w:rsidR="00241FA4" w:rsidRDefault="00241FA4" w14:paraId="43C27033" w14:textId="77777777">
      <w:pPr>
        <w:pStyle w:val="BodyText"/>
        <w:rPr>
          <w:i/>
          <w:sz w:val="20"/>
        </w:rPr>
      </w:pPr>
    </w:p>
    <w:p w:rsidR="00241FA4" w:rsidRDefault="00241FA4" w14:paraId="15572261" w14:textId="77777777">
      <w:pPr>
        <w:pStyle w:val="BodyText"/>
        <w:rPr>
          <w:i/>
          <w:sz w:val="20"/>
        </w:rPr>
      </w:pPr>
    </w:p>
    <w:p w:rsidR="00241FA4" w:rsidRDefault="00241FA4" w14:paraId="4ACEB283" w14:textId="77777777">
      <w:pPr>
        <w:pStyle w:val="BodyText"/>
        <w:rPr>
          <w:i/>
          <w:sz w:val="20"/>
        </w:rPr>
      </w:pPr>
    </w:p>
    <w:p w:rsidR="00241FA4" w:rsidRDefault="00241FA4" w14:paraId="76A32C2B" w14:textId="77777777">
      <w:pPr>
        <w:pStyle w:val="BodyText"/>
        <w:rPr>
          <w:i/>
          <w:sz w:val="20"/>
        </w:rPr>
      </w:pPr>
    </w:p>
    <w:p w:rsidR="00241FA4" w:rsidRDefault="00241FA4" w14:paraId="6CE272FE" w14:textId="77777777">
      <w:pPr>
        <w:pStyle w:val="BodyText"/>
        <w:rPr>
          <w:i/>
          <w:sz w:val="20"/>
        </w:rPr>
      </w:pPr>
    </w:p>
    <w:p w:rsidR="00241FA4" w:rsidRDefault="00241FA4" w14:paraId="46626067" w14:textId="77777777">
      <w:pPr>
        <w:pStyle w:val="BodyText"/>
        <w:rPr>
          <w:i/>
          <w:sz w:val="20"/>
        </w:rPr>
      </w:pPr>
    </w:p>
    <w:p w:rsidR="00241FA4" w:rsidRDefault="00241FA4" w14:paraId="47191913" w14:textId="77777777">
      <w:pPr>
        <w:pStyle w:val="BodyText"/>
        <w:rPr>
          <w:i/>
          <w:sz w:val="20"/>
        </w:rPr>
      </w:pPr>
    </w:p>
    <w:p w:rsidR="00241FA4" w:rsidRDefault="00241FA4" w14:paraId="28E3B696" w14:textId="77777777">
      <w:pPr>
        <w:pStyle w:val="BodyText"/>
        <w:rPr>
          <w:i/>
          <w:sz w:val="20"/>
        </w:rPr>
      </w:pPr>
    </w:p>
    <w:p w:rsidR="00241FA4" w:rsidRDefault="00241FA4" w14:paraId="42E05350" w14:textId="77777777">
      <w:pPr>
        <w:pStyle w:val="BodyText"/>
        <w:rPr>
          <w:i/>
          <w:sz w:val="20"/>
        </w:rPr>
      </w:pPr>
    </w:p>
    <w:p w:rsidR="00241FA4" w:rsidRDefault="00241FA4" w14:paraId="32E8EE18" w14:textId="77777777">
      <w:pPr>
        <w:pStyle w:val="BodyText"/>
        <w:rPr>
          <w:i/>
          <w:sz w:val="20"/>
        </w:rPr>
      </w:pPr>
    </w:p>
    <w:p w:rsidR="00241FA4" w:rsidRDefault="00241FA4" w14:paraId="2D02D3E1" w14:textId="77777777">
      <w:pPr>
        <w:pStyle w:val="BodyText"/>
        <w:rPr>
          <w:i/>
          <w:sz w:val="20"/>
        </w:rPr>
      </w:pPr>
    </w:p>
    <w:p w:rsidR="00241FA4" w:rsidRDefault="00241FA4" w14:paraId="60872B50" w14:textId="77777777">
      <w:pPr>
        <w:pStyle w:val="BodyText"/>
        <w:spacing w:before="6"/>
        <w:rPr>
          <w:i/>
          <w:sz w:val="27"/>
        </w:rPr>
      </w:pPr>
    </w:p>
    <w:sectPr w:rsidR="00241FA4" w:rsidSect="001B47EE">
      <w:headerReference w:type="default" r:id="rId16"/>
      <w:pgSz w:w="16840" w:h="11910" w:orient="landscape"/>
      <w:pgMar w:top="900" w:right="1200" w:bottom="920" w:left="960" w:header="732" w:footer="639" w:gutter="0"/>
      <w:pgNumType w:start="4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63DA" w:rsidRDefault="003063DA" w14:paraId="3EABBB03" w14:textId="77777777">
      <w:r>
        <w:separator/>
      </w:r>
    </w:p>
  </w:endnote>
  <w:endnote w:type="continuationSeparator" w:id="0">
    <w:p w:rsidR="003063DA" w:rsidRDefault="003063DA" w14:paraId="69745F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1FA4" w:rsidRDefault="00241FA4" w14:paraId="5F50B4BD" w14:textId="42504B83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241FA4" w:rsidRDefault="00D57B0C" w14:paraId="502E4A05" w14:textId="44BE1D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27136" behindDoc="1" locked="0" layoutInCell="1" allowOverlap="1" wp14:anchorId="161A9A89" wp14:editId="3EA11562">
              <wp:simplePos x="0" y="0"/>
              <wp:positionH relativeFrom="page">
                <wp:posOffset>901700</wp:posOffset>
              </wp:positionH>
              <wp:positionV relativeFrom="page">
                <wp:posOffset>7015480</wp:posOffset>
              </wp:positionV>
              <wp:extent cx="700405" cy="111125"/>
              <wp:effectExtent l="0" t="0" r="0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40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FA4" w:rsidRDefault="00380EAC" w14:paraId="69876C5E" w14:textId="77777777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© WJEC CBAC Ltd.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61A9A89">
              <v:stroke joinstyle="miter"/>
              <v:path gradientshapeok="t" o:connecttype="rect"/>
            </v:shapetype>
            <v:shape id="Text Box 6" style="position:absolute;margin-left:71pt;margin-top:552.4pt;width:55.15pt;height:8.75pt;z-index:-25208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">
              <v:textbox inset="0,0,0,0">
                <w:txbxContent>
                  <w:p w:rsidR="00241FA4" w:rsidRDefault="00380EAC" w14:paraId="69876C5E" w14:textId="77777777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© WJEC CBAC Ltd.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241FA4" w:rsidRDefault="00D57B0C" w14:paraId="25BDCC39" w14:textId="0B7D7BA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31232" behindDoc="1" locked="0" layoutInCell="1" allowOverlap="1" wp14:anchorId="4C373C43" wp14:editId="3673973B">
              <wp:simplePos x="0" y="0"/>
              <wp:positionH relativeFrom="page">
                <wp:posOffset>3672205</wp:posOffset>
              </wp:positionH>
              <wp:positionV relativeFrom="page">
                <wp:posOffset>9914255</wp:posOffset>
              </wp:positionV>
              <wp:extent cx="219710" cy="1657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FA4" w:rsidRDefault="00380EAC" w14:paraId="613A287A" w14:textId="77777777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43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C373C43">
              <v:stroke joinstyle="miter"/>
              <v:path gradientshapeok="t" o:connecttype="rect"/>
            </v:shapetype>
            <v:shape id="_x0000_s1028" style="position:absolute;margin-left:289.15pt;margin-top:780.65pt;width:17.3pt;height:13.05pt;z-index:-25208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">
              <v:textbox inset="0,0,0,0">
                <w:txbxContent>
                  <w:p w:rsidR="00241FA4" w:rsidRDefault="00380EAC" w14:paraId="613A287A" w14:textId="77777777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241FA4" w:rsidRDefault="00D57B0C" w14:paraId="1266634C" w14:textId="54F52CA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30208" behindDoc="1" locked="0" layoutInCell="1" allowOverlap="1" wp14:anchorId="7E0FAFE0" wp14:editId="4CD9A754">
              <wp:simplePos x="0" y="0"/>
              <wp:positionH relativeFrom="page">
                <wp:posOffset>901700</wp:posOffset>
              </wp:positionH>
              <wp:positionV relativeFrom="page">
                <wp:posOffset>10144125</wp:posOffset>
              </wp:positionV>
              <wp:extent cx="700405" cy="11112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40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FA4" w:rsidRDefault="00380EAC" w14:paraId="0F0D27AF" w14:textId="77777777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© WJEC CBAC Ltd.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E0FAFE0">
              <v:stroke joinstyle="miter"/>
              <v:path gradientshapeok="t" o:connecttype="rect"/>
            </v:shapetype>
            <v:shape id="Text Box 3" style="position:absolute;margin-left:71pt;margin-top:798.75pt;width:55.15pt;height:8.75pt;z-index:-25208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">
              <v:textbox inset="0,0,0,0">
                <w:txbxContent>
                  <w:p w:rsidR="00241FA4" w:rsidRDefault="00380EAC" w14:paraId="0F0D27AF" w14:textId="77777777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© WJEC CBAC Ltd.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63DA" w:rsidRDefault="003063DA" w14:paraId="7DAC5B33" w14:textId="77777777">
      <w:r>
        <w:separator/>
      </w:r>
    </w:p>
  </w:footnote>
  <w:footnote w:type="continuationSeparator" w:id="0">
    <w:p w:rsidR="003063DA" w:rsidRDefault="003063DA" w14:paraId="50CB128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540DD" w:rsidR="00241FA4" w:rsidP="002540DD" w:rsidRDefault="00241FA4" w14:paraId="4C7E79EA" w14:textId="167D0D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1FA4" w:rsidRDefault="00241FA4" w14:paraId="5120D4E7" w14:textId="77777777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1FA4" w:rsidRDefault="00241FA4" w14:paraId="6C1FBA63" w14:textId="2B2695FD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A4"/>
    <w:rsid w:val="000056D4"/>
    <w:rsid w:val="001B47EE"/>
    <w:rsid w:val="001E09C4"/>
    <w:rsid w:val="00241FA4"/>
    <w:rsid w:val="002540DD"/>
    <w:rsid w:val="003063DA"/>
    <w:rsid w:val="003141EC"/>
    <w:rsid w:val="00314DCD"/>
    <w:rsid w:val="00380EAC"/>
    <w:rsid w:val="00427EFF"/>
    <w:rsid w:val="005B0DEF"/>
    <w:rsid w:val="005E5D0D"/>
    <w:rsid w:val="00605049"/>
    <w:rsid w:val="00693D49"/>
    <w:rsid w:val="0069472F"/>
    <w:rsid w:val="006F3D15"/>
    <w:rsid w:val="007029D8"/>
    <w:rsid w:val="00746757"/>
    <w:rsid w:val="00765D26"/>
    <w:rsid w:val="008A20E2"/>
    <w:rsid w:val="008E2E8A"/>
    <w:rsid w:val="008F6AF4"/>
    <w:rsid w:val="00994B86"/>
    <w:rsid w:val="009D06C3"/>
    <w:rsid w:val="00B870BF"/>
    <w:rsid w:val="00B954D8"/>
    <w:rsid w:val="00BC0C02"/>
    <w:rsid w:val="00C821B6"/>
    <w:rsid w:val="00D57B0C"/>
    <w:rsid w:val="00D74993"/>
    <w:rsid w:val="00D856D9"/>
    <w:rsid w:val="00E45CB7"/>
    <w:rsid w:val="00E477B5"/>
    <w:rsid w:val="00E83562"/>
    <w:rsid w:val="00EC1967"/>
    <w:rsid w:val="00F73EA4"/>
    <w:rsid w:val="00FD4ECA"/>
    <w:rsid w:val="4069A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42FB4"/>
  <w15:docId w15:val="{171A7761-A28F-49D5-B34A-528529CD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220" w:hanging="258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84"/>
      <w:ind w:left="220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2540D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540DD"/>
    <w:rPr>
      <w:rFonts w:ascii="Arial" w:hAnsi="Arial" w:eastAsia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2540D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540DD"/>
    <w:rPr>
      <w:rFonts w:ascii="Arial" w:hAnsi="Arial" w:eastAsia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60e07-2738-47bc-9bab-045284c1f966" xsi:nil="true"/>
    <lcf76f155ced4ddcb4097134ff3c332f xmlns="1d94981d-b874-458d-801a-a793e9cdd8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A4D634F227E408D5D1C787922D4E2" ma:contentTypeVersion="10" ma:contentTypeDescription="Create a new document." ma:contentTypeScope="" ma:versionID="610db996853d21ba647c8db7ad473b50">
  <xsd:schema xmlns:xsd="http://www.w3.org/2001/XMLSchema" xmlns:xs="http://www.w3.org/2001/XMLSchema" xmlns:p="http://schemas.microsoft.com/office/2006/metadata/properties" xmlns:ns2="1d94981d-b874-458d-801a-a793e9cdd8d0" xmlns:ns3="ecb60e07-2738-47bc-9bab-045284c1f966" targetNamespace="http://schemas.microsoft.com/office/2006/metadata/properties" ma:root="true" ma:fieldsID="d4ae430dc514f30dda8ea1bf64b83ece" ns2:_="" ns3:_="">
    <xsd:import namespace="1d94981d-b874-458d-801a-a793e9cdd8d0"/>
    <xsd:import namespace="ecb60e07-2738-47bc-9bab-045284c1f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4981d-b874-458d-801a-a793e9cdd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60e07-2738-47bc-9bab-045284c1f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a84eb0-5d80-4edb-806b-b8a851f5df54}" ma:internalName="TaxCatchAll" ma:showField="CatchAllData" ma:web="ecb60e07-2738-47bc-9bab-045284c1f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FE521-CF1D-4543-84AA-E6EFC9EF53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B5A7DF-7387-4859-954B-AC48EFD49FD6}">
  <ds:schemaRefs>
    <ds:schemaRef ds:uri="http://schemas.microsoft.com/office/2006/metadata/properties"/>
    <ds:schemaRef ds:uri="http://schemas.microsoft.com/office/infopath/2007/PartnerControls"/>
    <ds:schemaRef ds:uri="36f98b4f-ba65-4a7d-9a34-48b23de556cb"/>
    <ds:schemaRef ds:uri="http://schemas.microsoft.com/sharepoint/v3"/>
    <ds:schemaRef ds:uri="07b9bb9f-93d7-4a9d-9e48-363b5c999e88"/>
  </ds:schemaRefs>
</ds:datastoreItem>
</file>

<file path=customXml/itemProps3.xml><?xml version="1.0" encoding="utf-8"?>
<ds:datastoreItem xmlns:ds="http://schemas.openxmlformats.org/officeDocument/2006/customXml" ds:itemID="{66AFA248-C331-49C7-86DE-5CD59B9911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928C24-7C73-4588-B9C1-9F31882BC7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Owner</dc:creator>
  <lastModifiedBy>Davies, Rhiain</lastModifiedBy>
  <revision>7</revision>
  <dcterms:created xsi:type="dcterms:W3CDTF">2023-11-24T10:36:00.0000000Z</dcterms:created>
  <dcterms:modified xsi:type="dcterms:W3CDTF">2023-11-27T17:15:49.2140277Z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2021-12-13T00:00:00Z</vt:filetime>
  </property>
  <property fmtid="{D5CDD505-2E9C-101B-9397-08002B2CF9AE}" pid="5" name="Order">
    <vt:r8>574300</vt:r8>
  </property>
  <property fmtid="{D5CDD505-2E9C-101B-9397-08002B2CF9AE}" pid="6" name="ContentTypeId">
    <vt:lpwstr>0x010100862377CC2F11C9479DD2DF35A082CBEB0089D59A3CEFD5BA468D4A88D15F4DCD5B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WJEC Department">
    <vt:lpwstr/>
  </property>
  <property fmtid="{D5CDD505-2E9C-101B-9397-08002B2CF9AE}" pid="11" name="SharedWithUsers">
    <vt:lpwstr/>
  </property>
</Properties>
</file>