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C730C" w14:textId="54659F37" w:rsidR="002E3343" w:rsidRPr="00776B3E" w:rsidRDefault="00006694" w:rsidP="002E3343">
      <w:pPr>
        <w:spacing w:before="20"/>
        <w:ind w:left="120"/>
        <w:rPr>
          <w:rFonts w:ascii="Arial" w:hAnsi="Arial" w:cs="Arial"/>
          <w:b/>
          <w:color w:val="156082" w:themeColor="accent1"/>
          <w:sz w:val="36"/>
          <w:szCs w:val="36"/>
        </w:rPr>
      </w:pPr>
      <w:bookmarkStart w:id="0" w:name="_Hlk217382485"/>
      <w:bookmarkEnd w:id="0"/>
      <w:r w:rsidRPr="00776B3E">
        <w:rPr>
          <w:rFonts w:ascii="Arial" w:hAnsi="Arial" w:cs="Arial"/>
          <w:noProof/>
          <w:color w:val="4C94D8" w:themeColor="text2" w:themeTint="80"/>
          <w:sz w:val="36"/>
          <w:szCs w:val="36"/>
        </w:rPr>
        <w:drawing>
          <wp:anchor distT="0" distB="0" distL="114300" distR="114300" simplePos="0" relativeHeight="251658241" behindDoc="0" locked="0" layoutInCell="1" allowOverlap="1" wp14:anchorId="61CD72C0" wp14:editId="001743E1">
            <wp:simplePos x="0" y="0"/>
            <wp:positionH relativeFrom="column">
              <wp:posOffset>5585460</wp:posOffset>
            </wp:positionH>
            <wp:positionV relativeFrom="paragraph">
              <wp:posOffset>-424180</wp:posOffset>
            </wp:positionV>
            <wp:extent cx="1166495" cy="1076960"/>
            <wp:effectExtent l="0" t="0" r="0" b="0"/>
            <wp:wrapNone/>
            <wp:docPr id="2" name="Picture 1" descr="A picture containing text, clipart, vector graphics&#10;&#10;Description automatically generated">
              <a:extLst xmlns:a="http://schemas.openxmlformats.org/drawingml/2006/main">
                <a:ext uri="{FF2B5EF4-FFF2-40B4-BE49-F238E27FC236}">
                  <a16:creationId xmlns:a16="http://schemas.microsoft.com/office/drawing/2014/main" id="{B76E3B60-CD81-44F2-BC31-382E3B26F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text, clipart, vector graphics&#10;&#10;Description automatically generated">
                      <a:extLst>
                        <a:ext uri="{FF2B5EF4-FFF2-40B4-BE49-F238E27FC236}">
                          <a16:creationId xmlns:a16="http://schemas.microsoft.com/office/drawing/2014/main" id="{B76E3B60-CD81-44F2-BC31-382E3B26F4BF}"/>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66495" cy="1076960"/>
                    </a:xfrm>
                    <a:prstGeom prst="rect">
                      <a:avLst/>
                    </a:prstGeom>
                  </pic:spPr>
                </pic:pic>
              </a:graphicData>
            </a:graphic>
          </wp:anchor>
        </w:drawing>
      </w:r>
      <w:r w:rsidRPr="00776B3E">
        <w:rPr>
          <w:rFonts w:ascii="Arial" w:hAnsi="Arial" w:cs="Arial"/>
          <w:b/>
          <w:color w:val="4C94D8" w:themeColor="text2" w:themeTint="80"/>
          <w:sz w:val="36"/>
          <w:szCs w:val="36"/>
        </w:rPr>
        <w:t>WJEC</w:t>
      </w:r>
      <w:r w:rsidR="002E3343" w:rsidRPr="00776B3E">
        <w:rPr>
          <w:rFonts w:ascii="Arial" w:hAnsi="Arial" w:cs="Arial"/>
          <w:b/>
          <w:color w:val="4C94D8" w:themeColor="text2" w:themeTint="80"/>
          <w:sz w:val="36"/>
          <w:szCs w:val="36"/>
        </w:rPr>
        <w:t xml:space="preserve"> GCSE Drama </w:t>
      </w:r>
      <w:r w:rsidRPr="00776B3E">
        <w:rPr>
          <w:rFonts w:ascii="Arial" w:hAnsi="Arial" w:cs="Arial"/>
          <w:b/>
          <w:color w:val="4C94D8" w:themeColor="text2" w:themeTint="80"/>
          <w:sz w:val="36"/>
          <w:szCs w:val="36"/>
        </w:rPr>
        <w:t>Unit</w:t>
      </w:r>
      <w:r w:rsidR="002E3343" w:rsidRPr="00776B3E">
        <w:rPr>
          <w:rFonts w:ascii="Arial" w:hAnsi="Arial" w:cs="Arial"/>
          <w:b/>
          <w:color w:val="4C94D8" w:themeColor="text2" w:themeTint="80"/>
          <w:sz w:val="36"/>
          <w:szCs w:val="36"/>
        </w:rPr>
        <w:t xml:space="preserve"> 1 - NEA Processes </w:t>
      </w:r>
    </w:p>
    <w:p w14:paraId="53A65BF7" w14:textId="77777777" w:rsidR="002E3343" w:rsidRDefault="002E3343" w:rsidP="002E3343">
      <w:pPr>
        <w:pStyle w:val="BodyText"/>
        <w:rPr>
          <w:b/>
          <w:sz w:val="20"/>
        </w:rPr>
      </w:pPr>
    </w:p>
    <w:p w14:paraId="3022ECF2" w14:textId="77777777" w:rsidR="002E3343" w:rsidRDefault="002E3343" w:rsidP="002E3343">
      <w:pPr>
        <w:pStyle w:val="BodyText"/>
        <w:rPr>
          <w:b/>
          <w:sz w:val="20"/>
        </w:rPr>
      </w:pPr>
    </w:p>
    <w:p w14:paraId="46E8CE10" w14:textId="30C5740B" w:rsidR="002E3343" w:rsidRDefault="00A606C7" w:rsidP="002E3343">
      <w:pPr>
        <w:pStyle w:val="BodyText"/>
        <w:rPr>
          <w:b/>
          <w:sz w:val="23"/>
        </w:rPr>
      </w:pPr>
      <w:r>
        <w:rPr>
          <w:noProof/>
        </w:rPr>
        <mc:AlternateContent>
          <mc:Choice Requires="wps">
            <w:drawing>
              <wp:anchor distT="0" distB="0" distL="0" distR="0" simplePos="0" relativeHeight="251658240" behindDoc="1" locked="0" layoutInCell="1" allowOverlap="1" wp14:anchorId="58069DD5" wp14:editId="64D3AC63">
                <wp:simplePos x="0" y="0"/>
                <wp:positionH relativeFrom="margin">
                  <wp:align>left</wp:align>
                </wp:positionH>
                <wp:positionV relativeFrom="paragraph">
                  <wp:posOffset>208280</wp:posOffset>
                </wp:positionV>
                <wp:extent cx="6551295" cy="814070"/>
                <wp:effectExtent l="0" t="0" r="20955" b="24130"/>
                <wp:wrapTopAndBottom/>
                <wp:docPr id="11421572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295" cy="814070"/>
                        </a:xfrm>
                        <a:prstGeom prst="rect">
                          <a:avLst/>
                        </a:prstGeom>
                        <a:noFill/>
                        <a:ln w="6109">
                          <a:solidFill>
                            <a:srgbClr val="000000"/>
                          </a:solidFill>
                          <a:miter lim="800000"/>
                          <a:headEnd/>
                          <a:tailEnd/>
                        </a:ln>
                      </wps:spPr>
                      <wps:txbx>
                        <w:txbxContent>
                          <w:p w14:paraId="497A9F58" w14:textId="7B95B268" w:rsidR="002E3343" w:rsidRPr="00907C7E" w:rsidRDefault="002E3343" w:rsidP="00006694">
                            <w:pPr>
                              <w:pStyle w:val="BodyText"/>
                              <w:spacing w:before="77"/>
                              <w:ind w:left="101" w:right="495"/>
                              <w:jc w:val="both"/>
                              <w:rPr>
                                <w:rFonts w:ascii="Arial" w:hAnsi="Arial" w:cs="Arial"/>
                              </w:rPr>
                            </w:pPr>
                            <w:r w:rsidRPr="00907C7E">
                              <w:rPr>
                                <w:rFonts w:ascii="Arial" w:hAnsi="Arial" w:cs="Arial"/>
                              </w:rPr>
                              <w:t>Note that there is a requirement to give all candidates the chance to appeal their teacher</w:t>
                            </w:r>
                            <w:r w:rsidR="00774778">
                              <w:rPr>
                                <w:rFonts w:ascii="Arial" w:hAnsi="Arial" w:cs="Arial"/>
                              </w:rPr>
                              <w:t>-</w:t>
                            </w:r>
                            <w:r w:rsidRPr="00907C7E">
                              <w:rPr>
                                <w:rFonts w:ascii="Arial" w:hAnsi="Arial" w:cs="Arial"/>
                              </w:rPr>
                              <w:t>assessed marks before you submit them, so you must factor in the time required for this, according to your own school policy. This applies to all subjects, and all exam boards.</w:t>
                            </w:r>
                          </w:p>
                          <w:p w14:paraId="003FD07C" w14:textId="7344DDDC" w:rsidR="002E3343" w:rsidRPr="00907C7E" w:rsidRDefault="002E3343" w:rsidP="00006694">
                            <w:pPr>
                              <w:pStyle w:val="BodyText"/>
                              <w:spacing w:before="6"/>
                              <w:ind w:left="101"/>
                              <w:jc w:val="both"/>
                              <w:rPr>
                                <w:rFonts w:ascii="Arial" w:hAnsi="Arial" w:cs="Arial"/>
                              </w:rPr>
                            </w:pPr>
                            <w:r w:rsidRPr="00907C7E">
                              <w:rPr>
                                <w:rFonts w:ascii="Arial" w:hAnsi="Arial" w:cs="Arial"/>
                              </w:rPr>
                              <w:t xml:space="preserve">More details on this are in this JCQ document: </w:t>
                            </w:r>
                            <w:hyperlink r:id="rId10">
                              <w:r w:rsidRPr="00907C7E">
                                <w:rPr>
                                  <w:rFonts w:ascii="Arial" w:hAnsi="Arial" w:cs="Arial"/>
                                  <w:color w:val="0560C1"/>
                                  <w:u w:val="single" w:color="0560C1"/>
                                </w:rPr>
                                <w:t>Instructions for Conducting Coursework</w:t>
                              </w:r>
                              <w:r w:rsidRPr="00907C7E">
                                <w:rPr>
                                  <w:rFonts w:ascii="Arial" w:hAnsi="Arial" w:cs="Arial"/>
                                  <w:color w:val="0560C1"/>
                                </w:rPr>
                                <w:t xml:space="preserve"> </w:t>
                              </w:r>
                            </w:hyperlink>
                            <w:r w:rsidRPr="00907C7E">
                              <w:rPr>
                                <w:rFonts w:ascii="Arial" w:hAnsi="Arial" w:cs="Arial"/>
                              </w:rPr>
                              <w:t>Section 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69DD5" id="_x0000_t202" coordsize="21600,21600" o:spt="202" path="m,l,21600r21600,l21600,xe">
                <v:stroke joinstyle="miter"/>
                <v:path gradientshapeok="t" o:connecttype="rect"/>
              </v:shapetype>
              <v:shape id="Text Box 1" o:spid="_x0000_s1026" type="#_x0000_t202" style="position:absolute;margin-left:0;margin-top:16.4pt;width:515.85pt;height:64.1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" filled="f" strokeweight=".16969mm">
                <v:textbox inset="0,0,0,0">
                  <w:txbxContent>
                    <w:p w14:paraId="497A9F58" w14:textId="7B95B268" w:rsidR="002E3343" w:rsidRPr="00907C7E" w:rsidRDefault="002E3343" w:rsidP="00006694">
                      <w:pPr>
                        <w:pStyle w:val="BodyText"/>
                        <w:spacing w:before="77"/>
                        <w:ind w:left="101" w:right="495"/>
                        <w:jc w:val="both"/>
                        <w:rPr>
                          <w:rFonts w:ascii="Arial" w:hAnsi="Arial" w:cs="Arial"/>
                        </w:rPr>
                      </w:pPr>
                      <w:r w:rsidRPr="00907C7E">
                        <w:rPr>
                          <w:rFonts w:ascii="Arial" w:hAnsi="Arial" w:cs="Arial"/>
                        </w:rPr>
                        <w:t>Note that there is a requirement to give all candidates the chance to appeal their teacher</w:t>
                      </w:r>
                      <w:r w:rsidR="00774778">
                        <w:rPr>
                          <w:rFonts w:ascii="Arial" w:hAnsi="Arial" w:cs="Arial"/>
                        </w:rPr>
                        <w:t>-</w:t>
                      </w:r>
                      <w:r w:rsidRPr="00907C7E">
                        <w:rPr>
                          <w:rFonts w:ascii="Arial" w:hAnsi="Arial" w:cs="Arial"/>
                        </w:rPr>
                        <w:t>assessed marks before you submit them, so you must factor in the time required for this, according to your own school policy. This applies to all subjects, and all exam boards.</w:t>
                      </w:r>
                    </w:p>
                    <w:p w14:paraId="003FD07C" w14:textId="7344DDDC" w:rsidR="002E3343" w:rsidRPr="00907C7E" w:rsidRDefault="002E3343" w:rsidP="00006694">
                      <w:pPr>
                        <w:pStyle w:val="BodyText"/>
                        <w:spacing w:before="6"/>
                        <w:ind w:left="101"/>
                        <w:jc w:val="both"/>
                        <w:rPr>
                          <w:rFonts w:ascii="Arial" w:hAnsi="Arial" w:cs="Arial"/>
                        </w:rPr>
                      </w:pPr>
                      <w:r w:rsidRPr="00907C7E">
                        <w:rPr>
                          <w:rFonts w:ascii="Arial" w:hAnsi="Arial" w:cs="Arial"/>
                        </w:rPr>
                        <w:t xml:space="preserve">More details on this are in this JCQ document: </w:t>
                      </w:r>
                      <w:hyperlink r:id="rId11">
                        <w:r w:rsidRPr="00907C7E">
                          <w:rPr>
                            <w:rFonts w:ascii="Arial" w:hAnsi="Arial" w:cs="Arial"/>
                            <w:color w:val="0560C1"/>
                            <w:u w:val="single" w:color="0560C1"/>
                          </w:rPr>
                          <w:t>Instructions for Conducting Coursework</w:t>
                        </w:r>
                        <w:r w:rsidRPr="00907C7E">
                          <w:rPr>
                            <w:rFonts w:ascii="Arial" w:hAnsi="Arial" w:cs="Arial"/>
                            <w:color w:val="0560C1"/>
                          </w:rPr>
                          <w:t xml:space="preserve"> </w:t>
                        </w:r>
                      </w:hyperlink>
                      <w:r w:rsidRPr="00907C7E">
                        <w:rPr>
                          <w:rFonts w:ascii="Arial" w:hAnsi="Arial" w:cs="Arial"/>
                        </w:rPr>
                        <w:t>Section 13.5.</w:t>
                      </w:r>
                    </w:p>
                  </w:txbxContent>
                </v:textbox>
                <w10:wrap type="topAndBottom" anchorx="margin"/>
              </v:shape>
            </w:pict>
          </mc:Fallback>
        </mc:AlternateContent>
      </w:r>
    </w:p>
    <w:p w14:paraId="6C3626F5" w14:textId="77777777" w:rsidR="002E3343" w:rsidRDefault="002E3343" w:rsidP="002E3343">
      <w:pPr>
        <w:pStyle w:val="BodyText"/>
        <w:rPr>
          <w:b/>
          <w:sz w:val="15"/>
        </w:rPr>
      </w:pPr>
    </w:p>
    <w:p w14:paraId="74817B76" w14:textId="7CA45362" w:rsidR="002E3343" w:rsidRDefault="002E3343" w:rsidP="003D344F">
      <w:pPr>
        <w:pStyle w:val="BodyText"/>
        <w:spacing w:before="55"/>
        <w:ind w:right="192"/>
        <w:jc w:val="both"/>
        <w:rPr>
          <w:rFonts w:ascii="Arial" w:hAnsi="Arial" w:cs="Arial"/>
        </w:rPr>
      </w:pPr>
      <w:r w:rsidRPr="00907C7E">
        <w:rPr>
          <w:rFonts w:ascii="Arial" w:hAnsi="Arial" w:cs="Arial"/>
        </w:rPr>
        <w:t xml:space="preserve">All sampled candidates’ work for </w:t>
      </w:r>
      <w:r w:rsidR="000C5C73">
        <w:rPr>
          <w:rFonts w:ascii="Arial" w:hAnsi="Arial" w:cs="Arial"/>
        </w:rPr>
        <w:t xml:space="preserve">WJEC </w:t>
      </w:r>
      <w:r w:rsidRPr="00907C7E">
        <w:rPr>
          <w:rFonts w:ascii="Arial" w:hAnsi="Arial" w:cs="Arial"/>
        </w:rPr>
        <w:t>GCSE Drama must be uploaded to</w:t>
      </w:r>
      <w:r w:rsidR="00D46478">
        <w:rPr>
          <w:rFonts w:ascii="Arial" w:hAnsi="Arial" w:cs="Arial"/>
        </w:rPr>
        <w:t xml:space="preserve"> </w:t>
      </w:r>
      <w:r w:rsidR="00D46478" w:rsidRPr="00217C46">
        <w:rPr>
          <w:rFonts w:ascii="Arial" w:hAnsi="Arial" w:cs="Arial"/>
          <w:b/>
          <w:bCs/>
        </w:rPr>
        <w:t>IAMIS</w:t>
      </w:r>
      <w:r w:rsidR="00D46478">
        <w:rPr>
          <w:rFonts w:ascii="Arial" w:hAnsi="Arial" w:cs="Arial"/>
        </w:rPr>
        <w:t xml:space="preserve"> on</w:t>
      </w:r>
      <w:r w:rsidRPr="00907C7E">
        <w:rPr>
          <w:rFonts w:ascii="Arial" w:hAnsi="Arial" w:cs="Arial"/>
        </w:rPr>
        <w:t xml:space="preserve"> </w:t>
      </w:r>
      <w:hyperlink r:id="rId12" w:history="1">
        <w:r w:rsidR="00996AA9" w:rsidRPr="00907C7E">
          <w:rPr>
            <w:rStyle w:val="Hyperlink"/>
            <w:rFonts w:ascii="Arial" w:hAnsi="Arial" w:cs="Arial"/>
          </w:rPr>
          <w:t>P</w:t>
        </w:r>
        <w:r w:rsidRPr="00907C7E">
          <w:rPr>
            <w:rStyle w:val="Hyperlink"/>
            <w:rFonts w:ascii="Arial" w:hAnsi="Arial" w:cs="Arial"/>
          </w:rPr>
          <w:t>ortal</w:t>
        </w:r>
      </w:hyperlink>
      <w:r w:rsidRPr="00907C7E">
        <w:rPr>
          <w:rFonts w:ascii="Arial" w:hAnsi="Arial" w:cs="Arial"/>
        </w:rPr>
        <w:t>.</w:t>
      </w:r>
      <w:r w:rsidR="00D46478">
        <w:rPr>
          <w:rFonts w:ascii="Arial" w:hAnsi="Arial" w:cs="Arial"/>
        </w:rPr>
        <w:t xml:space="preserve"> </w:t>
      </w:r>
      <w:r w:rsidR="00D46478" w:rsidRPr="00907C7E">
        <w:rPr>
          <w:rFonts w:ascii="Arial" w:hAnsi="Arial" w:cs="Arial"/>
        </w:rPr>
        <w:t xml:space="preserve">IAMIS is the system where you input your marks and the </w:t>
      </w:r>
      <w:r w:rsidR="00D46478" w:rsidRPr="000E2C9C">
        <w:rPr>
          <w:rFonts w:ascii="Arial" w:hAnsi="Arial" w:cs="Arial"/>
        </w:rPr>
        <w:t xml:space="preserve">work. It does not require keycodes, so sampled work can be uploaded as soon as the sample is </w:t>
      </w:r>
      <w:r w:rsidR="000E2C9C" w:rsidRPr="000E2C9C">
        <w:rPr>
          <w:rFonts w:ascii="Arial" w:hAnsi="Arial" w:cs="Arial"/>
        </w:rPr>
        <w:t xml:space="preserve">generated. </w:t>
      </w:r>
      <w:r w:rsidR="000E2C9C" w:rsidRPr="00CE4831">
        <w:rPr>
          <w:rFonts w:ascii="Arial" w:hAnsi="Arial" w:cs="Arial"/>
          <w:b/>
          <w:bCs/>
        </w:rPr>
        <w:t>The</w:t>
      </w:r>
      <w:r w:rsidR="008430C9" w:rsidRPr="00CE4831">
        <w:rPr>
          <w:rFonts w:ascii="Arial" w:hAnsi="Arial" w:cs="Arial"/>
          <w:b/>
          <w:bCs/>
        </w:rPr>
        <w:t xml:space="preserve"> sample size is </w:t>
      </w:r>
      <w:r w:rsidR="000E2C9C" w:rsidRPr="00CE4831">
        <w:rPr>
          <w:rFonts w:ascii="Arial" w:hAnsi="Arial" w:cs="Arial"/>
          <w:b/>
          <w:bCs/>
        </w:rPr>
        <w:t>15</w:t>
      </w:r>
      <w:r w:rsidR="000E2C9C" w:rsidRPr="000E2C9C">
        <w:rPr>
          <w:rFonts w:ascii="Arial" w:hAnsi="Arial" w:cs="Arial"/>
        </w:rPr>
        <w:t>.</w:t>
      </w:r>
      <w:r w:rsidRPr="000E2C9C">
        <w:rPr>
          <w:rFonts w:ascii="Arial" w:hAnsi="Arial" w:cs="Arial"/>
        </w:rPr>
        <w:t xml:space="preserve"> </w:t>
      </w:r>
      <w:r w:rsidR="00621D43" w:rsidRPr="000E2C9C">
        <w:rPr>
          <w:rFonts w:ascii="Arial" w:hAnsi="Arial" w:cs="Arial"/>
        </w:rPr>
        <w:t xml:space="preserve">The system will be available </w:t>
      </w:r>
      <w:r w:rsidR="00F354A0" w:rsidRPr="000E2C9C">
        <w:rPr>
          <w:rFonts w:ascii="Arial" w:hAnsi="Arial" w:cs="Arial"/>
        </w:rPr>
        <w:t xml:space="preserve">from </w:t>
      </w:r>
      <w:r w:rsidR="00621D43" w:rsidRPr="000E2C9C">
        <w:rPr>
          <w:rFonts w:ascii="Arial" w:hAnsi="Arial" w:cs="Arial"/>
        </w:rPr>
        <w:t xml:space="preserve">the </w:t>
      </w:r>
      <w:proofErr w:type="gramStart"/>
      <w:r w:rsidR="00621D43" w:rsidRPr="000E2C9C">
        <w:rPr>
          <w:rFonts w:ascii="Arial" w:hAnsi="Arial" w:cs="Arial"/>
          <w:b/>
        </w:rPr>
        <w:t>10</w:t>
      </w:r>
      <w:r w:rsidR="00621D43" w:rsidRPr="000E2C9C">
        <w:rPr>
          <w:rFonts w:ascii="Arial" w:hAnsi="Arial" w:cs="Arial"/>
          <w:b/>
          <w:vertAlign w:val="superscript"/>
        </w:rPr>
        <w:t>th</w:t>
      </w:r>
      <w:proofErr w:type="gramEnd"/>
      <w:r w:rsidR="00621D43" w:rsidRPr="000E2C9C">
        <w:rPr>
          <w:rFonts w:ascii="Arial" w:hAnsi="Arial" w:cs="Arial"/>
          <w:b/>
        </w:rPr>
        <w:t xml:space="preserve"> March</w:t>
      </w:r>
      <w:r w:rsidR="00621D43" w:rsidRPr="000E2C9C">
        <w:rPr>
          <w:rFonts w:ascii="Arial" w:hAnsi="Arial" w:cs="Arial"/>
        </w:rPr>
        <w:t>.</w:t>
      </w:r>
      <w:r w:rsidRPr="000E2C9C">
        <w:rPr>
          <w:rFonts w:ascii="Arial" w:hAnsi="Arial" w:cs="Arial"/>
        </w:rPr>
        <w:t xml:space="preserve"> </w:t>
      </w:r>
      <w:proofErr w:type="gramStart"/>
      <w:r w:rsidRPr="000E2C9C">
        <w:rPr>
          <w:rFonts w:ascii="Arial" w:hAnsi="Arial" w:cs="Arial"/>
        </w:rPr>
        <w:t>In order to</w:t>
      </w:r>
      <w:proofErr w:type="gramEnd"/>
      <w:r w:rsidRPr="000E2C9C">
        <w:rPr>
          <w:rFonts w:ascii="Arial" w:hAnsi="Arial" w:cs="Arial"/>
        </w:rPr>
        <w:t xml:space="preserve"> prepare for this, centres may wish to follow this guidance.</w:t>
      </w:r>
      <w:r w:rsidRPr="00907C7E">
        <w:rPr>
          <w:rFonts w:ascii="Arial" w:hAnsi="Arial" w:cs="Arial"/>
        </w:rPr>
        <w:t xml:space="preserve"> </w:t>
      </w:r>
    </w:p>
    <w:p w14:paraId="3A0CF533" w14:textId="77777777" w:rsidR="00C618C6" w:rsidRDefault="00C618C6" w:rsidP="003D344F">
      <w:pPr>
        <w:pStyle w:val="BodyText"/>
        <w:spacing w:before="55"/>
        <w:ind w:right="192"/>
        <w:jc w:val="both"/>
        <w:rPr>
          <w:rFonts w:ascii="Arial" w:hAnsi="Arial" w:cs="Arial"/>
        </w:rPr>
      </w:pPr>
    </w:p>
    <w:p w14:paraId="266A64D1" w14:textId="57C580A7" w:rsidR="002E3343" w:rsidRPr="00907C7E" w:rsidRDefault="00C618C6" w:rsidP="00217C46">
      <w:pPr>
        <w:pStyle w:val="BodyText"/>
        <w:spacing w:before="55"/>
        <w:ind w:right="192"/>
        <w:jc w:val="both"/>
        <w:rPr>
          <w:rFonts w:ascii="Arial" w:hAnsi="Arial" w:cs="Arial"/>
          <w:sz w:val="14"/>
          <w:szCs w:val="14"/>
        </w:rPr>
      </w:pPr>
      <w:r w:rsidRPr="00C618C6">
        <w:rPr>
          <w:rFonts w:ascii="Arial" w:hAnsi="Arial" w:cs="Arial"/>
          <w:b/>
          <w:color w:val="FF0000"/>
        </w:rPr>
        <w:t xml:space="preserve">The deadline for uploading the requested sample is midnight on </w:t>
      </w:r>
      <w:r w:rsidRPr="00546E40">
        <w:rPr>
          <w:rFonts w:ascii="Arial" w:hAnsi="Arial" w:cs="Arial"/>
          <w:b/>
          <w:color w:val="FF0000"/>
          <w:u w:val="single"/>
        </w:rPr>
        <w:t>24</w:t>
      </w:r>
      <w:r w:rsidRPr="00546E40">
        <w:rPr>
          <w:rFonts w:ascii="Arial" w:hAnsi="Arial" w:cs="Arial"/>
          <w:b/>
          <w:color w:val="FF0000"/>
          <w:u w:val="single"/>
          <w:vertAlign w:val="superscript"/>
        </w:rPr>
        <w:t>th</w:t>
      </w:r>
      <w:r w:rsidRPr="00546E40">
        <w:rPr>
          <w:rFonts w:ascii="Arial" w:hAnsi="Arial" w:cs="Arial"/>
          <w:b/>
          <w:color w:val="FF0000"/>
          <w:u w:val="single"/>
        </w:rPr>
        <w:t xml:space="preserve"> March</w:t>
      </w:r>
      <w:r w:rsidRPr="00C618C6">
        <w:rPr>
          <w:rFonts w:ascii="Arial" w:hAnsi="Arial" w:cs="Arial"/>
          <w:b/>
          <w:color w:val="FF0000"/>
        </w:rPr>
        <w:t>. This includes all marks, and the sample of candidates’ work.</w:t>
      </w:r>
      <w:r>
        <w:rPr>
          <w:rFonts w:ascii="Arial" w:hAnsi="Arial" w:cs="Arial"/>
          <w:b/>
          <w:color w:val="FF0000"/>
        </w:rPr>
        <w:t xml:space="preserve"> </w:t>
      </w:r>
      <w:r w:rsidRPr="00CC68C0">
        <w:rPr>
          <w:rFonts w:ascii="Arial" w:hAnsi="Arial" w:cs="Arial"/>
          <w:b/>
          <w:bCs/>
          <w:color w:val="FF0000"/>
        </w:rPr>
        <w:t xml:space="preserve">Centres are strongly encouraged to input all marks </w:t>
      </w:r>
      <w:r w:rsidRPr="00CC68C0">
        <w:rPr>
          <w:rFonts w:ascii="Arial" w:hAnsi="Arial" w:cs="Arial"/>
          <w:b/>
          <w:bCs/>
          <w:color w:val="FF0000"/>
          <w:spacing w:val="-3"/>
        </w:rPr>
        <w:t xml:space="preserve">into </w:t>
      </w:r>
      <w:r w:rsidRPr="00CC68C0">
        <w:rPr>
          <w:rFonts w:ascii="Arial" w:hAnsi="Arial" w:cs="Arial"/>
          <w:b/>
          <w:bCs/>
          <w:color w:val="FF0000"/>
        </w:rPr>
        <w:t>IAMIS at least one week before the deadline, thus ensuring sample</w:t>
      </w:r>
      <w:r w:rsidRPr="00CC68C0">
        <w:rPr>
          <w:rFonts w:ascii="Arial" w:hAnsi="Arial" w:cs="Arial"/>
          <w:b/>
          <w:bCs/>
          <w:color w:val="FF0000"/>
          <w:spacing w:val="-9"/>
        </w:rPr>
        <w:t xml:space="preserve"> </w:t>
      </w:r>
      <w:r w:rsidRPr="00CC68C0">
        <w:rPr>
          <w:rFonts w:ascii="Arial" w:hAnsi="Arial" w:cs="Arial"/>
          <w:b/>
          <w:bCs/>
          <w:color w:val="FF0000"/>
        </w:rPr>
        <w:t>requests</w:t>
      </w:r>
      <w:r w:rsidRPr="00CC68C0">
        <w:rPr>
          <w:rFonts w:ascii="Arial" w:hAnsi="Arial" w:cs="Arial"/>
          <w:b/>
          <w:bCs/>
          <w:color w:val="FF0000"/>
          <w:spacing w:val="-5"/>
        </w:rPr>
        <w:t xml:space="preserve"> </w:t>
      </w:r>
      <w:r w:rsidRPr="00CC68C0">
        <w:rPr>
          <w:rFonts w:ascii="Arial" w:hAnsi="Arial" w:cs="Arial"/>
          <w:b/>
          <w:bCs/>
          <w:color w:val="FF0000"/>
        </w:rPr>
        <w:t>are</w:t>
      </w:r>
      <w:r w:rsidRPr="00CC68C0">
        <w:rPr>
          <w:rFonts w:ascii="Arial" w:hAnsi="Arial" w:cs="Arial"/>
          <w:b/>
          <w:bCs/>
          <w:color w:val="FF0000"/>
          <w:spacing w:val="-9"/>
        </w:rPr>
        <w:t xml:space="preserve"> </w:t>
      </w:r>
      <w:r w:rsidRPr="00CC68C0">
        <w:rPr>
          <w:rFonts w:ascii="Arial" w:hAnsi="Arial" w:cs="Arial"/>
          <w:b/>
          <w:bCs/>
          <w:color w:val="FF0000"/>
        </w:rPr>
        <w:t>created</w:t>
      </w:r>
      <w:r w:rsidRPr="00CC68C0">
        <w:rPr>
          <w:rFonts w:ascii="Arial" w:hAnsi="Arial" w:cs="Arial"/>
          <w:b/>
          <w:bCs/>
          <w:color w:val="FF0000"/>
          <w:spacing w:val="-6"/>
        </w:rPr>
        <w:t xml:space="preserve"> </w:t>
      </w:r>
      <w:r w:rsidRPr="00CC68C0">
        <w:rPr>
          <w:rFonts w:ascii="Arial" w:hAnsi="Arial" w:cs="Arial"/>
          <w:b/>
          <w:bCs/>
          <w:color w:val="FF0000"/>
        </w:rPr>
        <w:t>with</w:t>
      </w:r>
      <w:r w:rsidRPr="00CC68C0">
        <w:rPr>
          <w:rFonts w:ascii="Arial" w:hAnsi="Arial" w:cs="Arial"/>
          <w:b/>
          <w:bCs/>
          <w:color w:val="FF0000"/>
          <w:spacing w:val="-7"/>
        </w:rPr>
        <w:t xml:space="preserve"> </w:t>
      </w:r>
      <w:r w:rsidRPr="00CC68C0">
        <w:rPr>
          <w:rFonts w:ascii="Arial" w:hAnsi="Arial" w:cs="Arial"/>
          <w:b/>
          <w:bCs/>
          <w:color w:val="FF0000"/>
        </w:rPr>
        <w:t>sufficient</w:t>
      </w:r>
      <w:r w:rsidRPr="00CC68C0">
        <w:rPr>
          <w:rFonts w:ascii="Arial" w:hAnsi="Arial" w:cs="Arial"/>
          <w:b/>
          <w:bCs/>
          <w:color w:val="FF0000"/>
          <w:spacing w:val="-8"/>
        </w:rPr>
        <w:t xml:space="preserve"> </w:t>
      </w:r>
      <w:r w:rsidRPr="00CC68C0">
        <w:rPr>
          <w:rFonts w:ascii="Arial" w:hAnsi="Arial" w:cs="Arial"/>
          <w:b/>
          <w:bCs/>
          <w:color w:val="FF0000"/>
        </w:rPr>
        <w:t>time</w:t>
      </w:r>
      <w:r w:rsidRPr="00CC68C0">
        <w:rPr>
          <w:rFonts w:ascii="Arial" w:hAnsi="Arial" w:cs="Arial"/>
          <w:b/>
          <w:bCs/>
          <w:color w:val="FF0000"/>
          <w:spacing w:val="-9"/>
        </w:rPr>
        <w:t xml:space="preserve"> </w:t>
      </w:r>
      <w:r w:rsidRPr="00CC68C0">
        <w:rPr>
          <w:rFonts w:ascii="Arial" w:hAnsi="Arial" w:cs="Arial"/>
          <w:b/>
          <w:bCs/>
          <w:color w:val="FF0000"/>
        </w:rPr>
        <w:t>to</w:t>
      </w:r>
      <w:r w:rsidRPr="00CC68C0">
        <w:rPr>
          <w:rFonts w:ascii="Arial" w:hAnsi="Arial" w:cs="Arial"/>
          <w:b/>
          <w:bCs/>
          <w:color w:val="FF0000"/>
          <w:spacing w:val="-6"/>
        </w:rPr>
        <w:t xml:space="preserve"> </w:t>
      </w:r>
      <w:r w:rsidRPr="00CC68C0">
        <w:rPr>
          <w:rFonts w:ascii="Arial" w:hAnsi="Arial" w:cs="Arial"/>
          <w:b/>
          <w:bCs/>
          <w:color w:val="FF0000"/>
        </w:rPr>
        <w:t>upload</w:t>
      </w:r>
      <w:r w:rsidRPr="00CC68C0">
        <w:rPr>
          <w:rFonts w:ascii="Arial" w:hAnsi="Arial" w:cs="Arial"/>
          <w:b/>
          <w:bCs/>
          <w:color w:val="FF0000"/>
          <w:spacing w:val="-7"/>
        </w:rPr>
        <w:t xml:space="preserve"> </w:t>
      </w:r>
      <w:r w:rsidRPr="00CC68C0">
        <w:rPr>
          <w:rFonts w:ascii="Arial" w:hAnsi="Arial" w:cs="Arial"/>
          <w:b/>
          <w:bCs/>
          <w:color w:val="FF0000"/>
        </w:rPr>
        <w:t>work</w:t>
      </w:r>
      <w:r w:rsidRPr="00CC68C0">
        <w:rPr>
          <w:rFonts w:ascii="Arial" w:hAnsi="Arial" w:cs="Arial"/>
          <w:b/>
          <w:bCs/>
          <w:color w:val="FF0000"/>
          <w:spacing w:val="-1"/>
        </w:rPr>
        <w:t xml:space="preserve"> </w:t>
      </w:r>
      <w:r w:rsidRPr="00CC68C0">
        <w:rPr>
          <w:rFonts w:ascii="Arial" w:hAnsi="Arial" w:cs="Arial"/>
          <w:b/>
          <w:bCs/>
          <w:color w:val="FF0000"/>
        </w:rPr>
        <w:t>by</w:t>
      </w:r>
      <w:r w:rsidRPr="00CC68C0">
        <w:rPr>
          <w:rFonts w:ascii="Arial" w:hAnsi="Arial" w:cs="Arial"/>
          <w:b/>
          <w:bCs/>
          <w:color w:val="FF0000"/>
          <w:spacing w:val="-7"/>
        </w:rPr>
        <w:t xml:space="preserve"> </w:t>
      </w:r>
      <w:r w:rsidRPr="00CC68C0">
        <w:rPr>
          <w:rFonts w:ascii="Arial" w:hAnsi="Arial" w:cs="Arial"/>
          <w:b/>
          <w:bCs/>
          <w:color w:val="FF0000"/>
        </w:rPr>
        <w:t>the</w:t>
      </w:r>
      <w:r w:rsidRPr="00CC68C0">
        <w:rPr>
          <w:rFonts w:ascii="Arial" w:hAnsi="Arial" w:cs="Arial"/>
          <w:b/>
          <w:bCs/>
          <w:color w:val="FF0000"/>
          <w:spacing w:val="-8"/>
        </w:rPr>
        <w:t xml:space="preserve"> </w:t>
      </w:r>
      <w:r w:rsidRPr="00CC68C0">
        <w:rPr>
          <w:rFonts w:ascii="Arial" w:hAnsi="Arial" w:cs="Arial"/>
          <w:b/>
          <w:bCs/>
          <w:color w:val="FF0000"/>
        </w:rPr>
        <w:t>deadline</w:t>
      </w:r>
      <w:r w:rsidR="008712C9">
        <w:rPr>
          <w:rFonts w:ascii="Arial" w:hAnsi="Arial" w:cs="Arial"/>
          <w:b/>
          <w:bCs/>
          <w:color w:val="FF0000"/>
          <w:spacing w:val="-9"/>
        </w:rPr>
        <w:t>.</w:t>
      </w:r>
    </w:p>
    <w:p w14:paraId="050EEC08" w14:textId="77777777" w:rsidR="00A92E50" w:rsidRPr="00A92E50" w:rsidRDefault="00A92E50" w:rsidP="00A92E50">
      <w:pPr>
        <w:ind w:left="142"/>
        <w:jc w:val="both"/>
        <w:rPr>
          <w:rFonts w:asciiTheme="minorHAnsi" w:hAnsiTheme="minorHAnsi" w:cstheme="minorHAnsi"/>
        </w:rPr>
      </w:pPr>
    </w:p>
    <w:p w14:paraId="27AFBE18" w14:textId="02810D73" w:rsidR="002E3343" w:rsidRPr="00776B3E" w:rsidRDefault="002E3343" w:rsidP="002E3343">
      <w:pPr>
        <w:pStyle w:val="Heading1"/>
        <w:jc w:val="both"/>
        <w:rPr>
          <w:rFonts w:ascii="Arial" w:hAnsi="Arial" w:cs="Arial"/>
          <w:b/>
          <w:color w:val="4C94D8" w:themeColor="text2" w:themeTint="80"/>
          <w:sz w:val="36"/>
          <w:szCs w:val="36"/>
        </w:rPr>
      </w:pPr>
      <w:bookmarkStart w:id="1" w:name="GCSE_Component_1–_Performing"/>
      <w:bookmarkEnd w:id="1"/>
      <w:r w:rsidRPr="00776B3E">
        <w:rPr>
          <w:rFonts w:ascii="Arial" w:hAnsi="Arial" w:cs="Arial"/>
          <w:b/>
          <w:color w:val="4C94D8" w:themeColor="text2" w:themeTint="80"/>
          <w:sz w:val="36"/>
          <w:szCs w:val="36"/>
        </w:rPr>
        <w:t xml:space="preserve">GCSE </w:t>
      </w:r>
      <w:r w:rsidR="00006694" w:rsidRPr="00776B3E">
        <w:rPr>
          <w:rFonts w:ascii="Arial" w:hAnsi="Arial" w:cs="Arial"/>
          <w:b/>
          <w:color w:val="4C94D8" w:themeColor="text2" w:themeTint="80"/>
          <w:sz w:val="36"/>
          <w:szCs w:val="36"/>
        </w:rPr>
        <w:t xml:space="preserve">Unit </w:t>
      </w:r>
      <w:r w:rsidRPr="00776B3E">
        <w:rPr>
          <w:rFonts w:ascii="Arial" w:hAnsi="Arial" w:cs="Arial"/>
          <w:b/>
          <w:color w:val="4C94D8" w:themeColor="text2" w:themeTint="80"/>
          <w:sz w:val="36"/>
          <w:szCs w:val="36"/>
        </w:rPr>
        <w:t>1– Devising Theatre</w:t>
      </w:r>
    </w:p>
    <w:p w14:paraId="1C1C60CF" w14:textId="77777777" w:rsidR="002E3343" w:rsidRPr="00907C7E" w:rsidRDefault="002E3343" w:rsidP="002E3343">
      <w:pPr>
        <w:pStyle w:val="BodyText"/>
        <w:spacing w:before="5"/>
        <w:jc w:val="both"/>
        <w:rPr>
          <w:rFonts w:ascii="Arial" w:hAnsi="Arial" w:cs="Arial"/>
          <w:b/>
        </w:rPr>
      </w:pPr>
    </w:p>
    <w:p w14:paraId="1D48FE1E" w14:textId="7539AB44" w:rsidR="002E3343" w:rsidRPr="00907C7E" w:rsidRDefault="002E3343" w:rsidP="002E3343">
      <w:pPr>
        <w:tabs>
          <w:tab w:val="left" w:pos="547"/>
          <w:tab w:val="left" w:pos="548"/>
        </w:tabs>
        <w:spacing w:line="267" w:lineRule="exact"/>
        <w:rPr>
          <w:rFonts w:ascii="Arial" w:hAnsi="Arial" w:cs="Arial"/>
          <w:b/>
          <w:bCs/>
          <w:u w:val="single"/>
        </w:rPr>
      </w:pPr>
      <w:r w:rsidRPr="00907C7E">
        <w:rPr>
          <w:rFonts w:ascii="Arial" w:hAnsi="Arial" w:cs="Arial"/>
          <w:b/>
          <w:bCs/>
          <w:u w:val="single"/>
        </w:rPr>
        <w:t>Review the</w:t>
      </w:r>
      <w:r w:rsidRPr="00907C7E">
        <w:rPr>
          <w:rFonts w:ascii="Arial" w:hAnsi="Arial" w:cs="Arial"/>
          <w:b/>
          <w:bCs/>
          <w:spacing w:val="-5"/>
          <w:u w:val="single"/>
        </w:rPr>
        <w:t xml:space="preserve"> </w:t>
      </w:r>
      <w:r w:rsidRPr="00907C7E">
        <w:rPr>
          <w:rFonts w:ascii="Arial" w:hAnsi="Arial" w:cs="Arial"/>
          <w:b/>
          <w:bCs/>
          <w:u w:val="single"/>
        </w:rPr>
        <w:t>requirements:</w:t>
      </w:r>
      <w:r w:rsidR="008C6CF1">
        <w:rPr>
          <w:rFonts w:ascii="Arial" w:hAnsi="Arial" w:cs="Arial"/>
          <w:b/>
          <w:bCs/>
          <w:u w:val="single"/>
        </w:rPr>
        <w:br/>
      </w:r>
    </w:p>
    <w:p w14:paraId="1449947A" w14:textId="77777777" w:rsidR="002E3343" w:rsidRPr="00907C7E" w:rsidRDefault="002E3343" w:rsidP="002E3343">
      <w:pPr>
        <w:pStyle w:val="ListParagraph"/>
        <w:numPr>
          <w:ilvl w:val="0"/>
          <w:numId w:val="1"/>
        </w:numPr>
        <w:tabs>
          <w:tab w:val="left" w:pos="969"/>
        </w:tabs>
        <w:spacing w:line="280" w:lineRule="exact"/>
        <w:ind w:left="567"/>
        <w:contextualSpacing w:val="0"/>
        <w:jc w:val="both"/>
        <w:rPr>
          <w:rFonts w:ascii="Arial" w:hAnsi="Arial" w:cs="Arial"/>
        </w:rPr>
      </w:pPr>
      <w:r w:rsidRPr="00907C7E">
        <w:rPr>
          <w:rFonts w:ascii="Arial" w:hAnsi="Arial" w:cs="Arial"/>
        </w:rPr>
        <w:t>Learners are required to devise a piece of original theatre in response to a stimulus, using either the techniques of an influential theatre practitioner or the characteristics of a genre of drama.</w:t>
      </w:r>
    </w:p>
    <w:p w14:paraId="65D1BC0C" w14:textId="77777777" w:rsidR="002E3343" w:rsidRPr="00907C7E" w:rsidRDefault="002E3343" w:rsidP="002E3343">
      <w:pPr>
        <w:pStyle w:val="ListParagraph"/>
        <w:tabs>
          <w:tab w:val="left" w:pos="969"/>
        </w:tabs>
        <w:spacing w:line="280" w:lineRule="exact"/>
        <w:ind w:left="567"/>
        <w:jc w:val="both"/>
        <w:rPr>
          <w:rFonts w:ascii="Arial" w:hAnsi="Arial" w:cs="Arial"/>
        </w:rPr>
      </w:pPr>
    </w:p>
    <w:p w14:paraId="3A280D40" w14:textId="77777777" w:rsidR="002E3343" w:rsidRPr="00907C7E" w:rsidRDefault="002E3343" w:rsidP="002E3343">
      <w:pPr>
        <w:pStyle w:val="ListParagraph"/>
        <w:numPr>
          <w:ilvl w:val="0"/>
          <w:numId w:val="1"/>
        </w:numPr>
        <w:tabs>
          <w:tab w:val="left" w:pos="969"/>
        </w:tabs>
        <w:spacing w:line="280" w:lineRule="exact"/>
        <w:ind w:left="567"/>
        <w:contextualSpacing w:val="0"/>
        <w:jc w:val="both"/>
        <w:rPr>
          <w:rFonts w:ascii="Arial" w:hAnsi="Arial" w:cs="Arial"/>
        </w:rPr>
      </w:pPr>
      <w:r w:rsidRPr="00907C7E">
        <w:rPr>
          <w:rFonts w:ascii="Arial" w:hAnsi="Arial" w:cs="Arial"/>
        </w:rPr>
        <w:t xml:space="preserve">Each learner must produce the following: </w:t>
      </w:r>
    </w:p>
    <w:p w14:paraId="2D911184" w14:textId="08181A0F" w:rsidR="002E3343" w:rsidRPr="00907C7E" w:rsidRDefault="002E3343" w:rsidP="002E3343">
      <w:pPr>
        <w:pStyle w:val="ListParagraph"/>
        <w:numPr>
          <w:ilvl w:val="1"/>
          <w:numId w:val="2"/>
        </w:numPr>
        <w:tabs>
          <w:tab w:val="left" w:pos="969"/>
        </w:tabs>
        <w:spacing w:line="280" w:lineRule="exact"/>
        <w:contextualSpacing w:val="0"/>
        <w:jc w:val="both"/>
        <w:rPr>
          <w:rFonts w:ascii="Arial" w:hAnsi="Arial" w:cs="Arial"/>
        </w:rPr>
      </w:pPr>
      <w:r w:rsidRPr="00907C7E">
        <w:rPr>
          <w:rFonts w:ascii="Arial" w:hAnsi="Arial" w:cs="Arial"/>
        </w:rPr>
        <w:t xml:space="preserve"> a performance or design, recorded audio-visually from the audience</w:t>
      </w:r>
      <w:r w:rsidR="002857B4">
        <w:rPr>
          <w:rFonts w:ascii="Arial" w:hAnsi="Arial" w:cs="Arial"/>
        </w:rPr>
        <w:t>’s</w:t>
      </w:r>
      <w:r w:rsidRPr="00907C7E">
        <w:rPr>
          <w:rFonts w:ascii="Arial" w:hAnsi="Arial" w:cs="Arial"/>
        </w:rPr>
        <w:t xml:space="preserve"> perspective</w:t>
      </w:r>
    </w:p>
    <w:p w14:paraId="3159B073" w14:textId="77777777" w:rsidR="002E3343" w:rsidRPr="00907C7E" w:rsidRDefault="002E3343" w:rsidP="002E3343">
      <w:pPr>
        <w:pStyle w:val="ListParagraph"/>
        <w:numPr>
          <w:ilvl w:val="1"/>
          <w:numId w:val="2"/>
        </w:numPr>
        <w:tabs>
          <w:tab w:val="left" w:pos="969"/>
        </w:tabs>
        <w:spacing w:line="280" w:lineRule="exact"/>
        <w:contextualSpacing w:val="0"/>
        <w:jc w:val="both"/>
        <w:rPr>
          <w:rFonts w:ascii="Arial" w:hAnsi="Arial" w:cs="Arial"/>
        </w:rPr>
      </w:pPr>
      <w:r w:rsidRPr="00907C7E">
        <w:rPr>
          <w:rFonts w:ascii="Arial" w:hAnsi="Arial" w:cs="Arial"/>
        </w:rPr>
        <w:t xml:space="preserve"> a portfolio of supporting evidence </w:t>
      </w:r>
    </w:p>
    <w:p w14:paraId="58D2E7CB" w14:textId="77777777" w:rsidR="002E3343" w:rsidRPr="00907C7E" w:rsidRDefault="002E3343" w:rsidP="002E3343">
      <w:pPr>
        <w:pStyle w:val="ListParagraph"/>
        <w:numPr>
          <w:ilvl w:val="1"/>
          <w:numId w:val="2"/>
        </w:numPr>
        <w:tabs>
          <w:tab w:val="left" w:pos="969"/>
        </w:tabs>
        <w:spacing w:line="280" w:lineRule="exact"/>
        <w:contextualSpacing w:val="0"/>
        <w:jc w:val="both"/>
        <w:rPr>
          <w:rFonts w:ascii="Arial" w:hAnsi="Arial" w:cs="Arial"/>
        </w:rPr>
      </w:pPr>
      <w:r w:rsidRPr="00907C7E">
        <w:rPr>
          <w:rFonts w:ascii="Arial" w:hAnsi="Arial" w:cs="Arial"/>
        </w:rPr>
        <w:t xml:space="preserve"> an evaluation.</w:t>
      </w:r>
    </w:p>
    <w:p w14:paraId="2E13438B" w14:textId="77777777" w:rsidR="002E3343" w:rsidRPr="00907C7E" w:rsidRDefault="002E3343" w:rsidP="002E3343">
      <w:pPr>
        <w:pStyle w:val="ListParagraph"/>
        <w:tabs>
          <w:tab w:val="left" w:pos="969"/>
        </w:tabs>
        <w:spacing w:line="280" w:lineRule="exact"/>
        <w:ind w:left="1836"/>
        <w:jc w:val="both"/>
        <w:rPr>
          <w:rFonts w:ascii="Arial" w:hAnsi="Arial" w:cs="Arial"/>
          <w:sz w:val="10"/>
          <w:szCs w:val="10"/>
        </w:rPr>
      </w:pPr>
    </w:p>
    <w:p w14:paraId="3412FB72" w14:textId="77777777" w:rsidR="002E3343" w:rsidRPr="00907C7E" w:rsidRDefault="002E3343" w:rsidP="002E3343">
      <w:pPr>
        <w:pStyle w:val="ListParagraph"/>
        <w:numPr>
          <w:ilvl w:val="0"/>
          <w:numId w:val="1"/>
        </w:numPr>
        <w:tabs>
          <w:tab w:val="left" w:pos="969"/>
        </w:tabs>
        <w:spacing w:line="280" w:lineRule="exact"/>
        <w:ind w:left="587"/>
        <w:contextualSpacing w:val="0"/>
        <w:jc w:val="both"/>
        <w:rPr>
          <w:rFonts w:ascii="Arial" w:hAnsi="Arial" w:cs="Arial"/>
        </w:rPr>
      </w:pPr>
      <w:r w:rsidRPr="00907C7E">
        <w:rPr>
          <w:rFonts w:ascii="Arial" w:hAnsi="Arial" w:cs="Arial"/>
        </w:rPr>
        <w:t>Learners work in groups of between two and five actors. Each group may have up to four designers, each offering a different design skill.</w:t>
      </w:r>
    </w:p>
    <w:p w14:paraId="574516FC" w14:textId="77777777" w:rsidR="002E3343" w:rsidRPr="00907C7E" w:rsidRDefault="002E3343" w:rsidP="002E3343">
      <w:pPr>
        <w:pStyle w:val="ListParagraph"/>
        <w:tabs>
          <w:tab w:val="left" w:pos="969"/>
        </w:tabs>
        <w:spacing w:line="280" w:lineRule="exact"/>
        <w:ind w:left="587"/>
        <w:jc w:val="both"/>
        <w:rPr>
          <w:rFonts w:ascii="Arial" w:hAnsi="Arial" w:cs="Arial"/>
          <w:sz w:val="12"/>
          <w:szCs w:val="12"/>
        </w:rPr>
      </w:pPr>
    </w:p>
    <w:p w14:paraId="108FA1D5" w14:textId="77777777" w:rsidR="002E3343" w:rsidRPr="00907C7E" w:rsidRDefault="002E3343" w:rsidP="002E3343">
      <w:pPr>
        <w:pStyle w:val="ListParagraph"/>
        <w:numPr>
          <w:ilvl w:val="0"/>
          <w:numId w:val="1"/>
        </w:numPr>
        <w:tabs>
          <w:tab w:val="left" w:pos="969"/>
        </w:tabs>
        <w:spacing w:line="280" w:lineRule="exact"/>
        <w:ind w:left="587"/>
        <w:contextualSpacing w:val="0"/>
        <w:jc w:val="both"/>
        <w:rPr>
          <w:rFonts w:ascii="Arial" w:hAnsi="Arial" w:cs="Arial"/>
        </w:rPr>
      </w:pPr>
      <w:r w:rsidRPr="00907C7E">
        <w:rPr>
          <w:rFonts w:ascii="Arial" w:hAnsi="Arial" w:cs="Arial"/>
        </w:rPr>
        <w:t xml:space="preserve">Learners must produce a portfolio of supporting evidence which demonstrates the research, creation and development of ideas. This is a working record and therefore should be compiled during the process. </w:t>
      </w:r>
    </w:p>
    <w:p w14:paraId="71402B83" w14:textId="77777777" w:rsidR="002E3343" w:rsidRPr="00907C7E" w:rsidRDefault="002E3343" w:rsidP="002E3343">
      <w:pPr>
        <w:pStyle w:val="ListParagraph"/>
        <w:tabs>
          <w:tab w:val="left" w:pos="547"/>
          <w:tab w:val="left" w:pos="548"/>
        </w:tabs>
        <w:ind w:left="583"/>
        <w:rPr>
          <w:rFonts w:ascii="Arial" w:hAnsi="Arial" w:cs="Arial"/>
        </w:rPr>
      </w:pPr>
    </w:p>
    <w:p w14:paraId="45D23734" w14:textId="0D4E72B0" w:rsidR="002E3343" w:rsidRPr="00907C7E" w:rsidRDefault="002E3343" w:rsidP="002E3343">
      <w:pPr>
        <w:pStyle w:val="ListParagraph"/>
        <w:numPr>
          <w:ilvl w:val="0"/>
          <w:numId w:val="1"/>
        </w:numPr>
        <w:tabs>
          <w:tab w:val="left" w:pos="547"/>
          <w:tab w:val="left" w:pos="548"/>
        </w:tabs>
        <w:ind w:left="587"/>
        <w:contextualSpacing w:val="0"/>
        <w:jc w:val="both"/>
        <w:rPr>
          <w:rFonts w:ascii="Arial" w:hAnsi="Arial" w:cs="Arial"/>
        </w:rPr>
      </w:pPr>
      <w:r w:rsidRPr="00907C7E">
        <w:rPr>
          <w:rFonts w:ascii="Arial" w:hAnsi="Arial" w:cs="Arial"/>
        </w:rPr>
        <w:t xml:space="preserve">The portfolio </w:t>
      </w:r>
      <w:r w:rsidR="003B3CD4">
        <w:rPr>
          <w:rFonts w:ascii="Arial" w:hAnsi="Arial" w:cs="Arial"/>
        </w:rPr>
        <w:t xml:space="preserve">of </w:t>
      </w:r>
      <w:r w:rsidRPr="00907C7E">
        <w:rPr>
          <w:rFonts w:ascii="Arial" w:hAnsi="Arial" w:cs="Arial"/>
        </w:rPr>
        <w:t>evidence should focus on three stages:</w:t>
      </w:r>
    </w:p>
    <w:p w14:paraId="2C9C8E0C" w14:textId="77777777" w:rsidR="002E3343" w:rsidRPr="00907C7E" w:rsidRDefault="002E3343" w:rsidP="002E3343">
      <w:pPr>
        <w:pStyle w:val="ListParagraph"/>
        <w:numPr>
          <w:ilvl w:val="0"/>
          <w:numId w:val="3"/>
        </w:numPr>
        <w:tabs>
          <w:tab w:val="left" w:pos="547"/>
          <w:tab w:val="left" w:pos="548"/>
        </w:tabs>
        <w:contextualSpacing w:val="0"/>
        <w:jc w:val="both"/>
        <w:rPr>
          <w:rFonts w:ascii="Arial" w:hAnsi="Arial" w:cs="Arial"/>
        </w:rPr>
      </w:pPr>
      <w:r w:rsidRPr="00907C7E">
        <w:rPr>
          <w:rFonts w:ascii="Arial" w:hAnsi="Arial" w:cs="Arial"/>
        </w:rPr>
        <w:t xml:space="preserve">how ideas have been researched, created and developed in response to the chosen stimulus </w:t>
      </w:r>
    </w:p>
    <w:p w14:paraId="0D023921" w14:textId="77777777" w:rsidR="002E3343" w:rsidRPr="00907C7E" w:rsidRDefault="002E3343" w:rsidP="002E3343">
      <w:pPr>
        <w:pStyle w:val="ListParagraph"/>
        <w:numPr>
          <w:ilvl w:val="0"/>
          <w:numId w:val="3"/>
        </w:numPr>
        <w:tabs>
          <w:tab w:val="left" w:pos="547"/>
          <w:tab w:val="left" w:pos="548"/>
        </w:tabs>
        <w:contextualSpacing w:val="0"/>
        <w:jc w:val="both"/>
        <w:rPr>
          <w:rFonts w:ascii="Arial" w:hAnsi="Arial" w:cs="Arial"/>
        </w:rPr>
      </w:pPr>
      <w:r w:rsidRPr="00907C7E">
        <w:rPr>
          <w:rFonts w:ascii="Arial" w:hAnsi="Arial" w:cs="Arial"/>
        </w:rPr>
        <w:t xml:space="preserve">how ideas from the chosen practitioner/genre have been incorporated in the piece to communicate meaning </w:t>
      </w:r>
    </w:p>
    <w:p w14:paraId="29566781" w14:textId="2E10C610" w:rsidR="002E3343" w:rsidRPr="00907C7E" w:rsidRDefault="002E3343" w:rsidP="002E3343">
      <w:pPr>
        <w:pStyle w:val="ListParagraph"/>
        <w:numPr>
          <w:ilvl w:val="0"/>
          <w:numId w:val="3"/>
        </w:numPr>
        <w:tabs>
          <w:tab w:val="left" w:pos="547"/>
          <w:tab w:val="left" w:pos="548"/>
        </w:tabs>
        <w:contextualSpacing w:val="0"/>
        <w:jc w:val="both"/>
        <w:rPr>
          <w:rFonts w:ascii="Arial" w:hAnsi="Arial" w:cs="Arial"/>
        </w:rPr>
      </w:pPr>
      <w:r w:rsidRPr="00907C7E">
        <w:rPr>
          <w:rFonts w:ascii="Arial" w:hAnsi="Arial" w:cs="Arial"/>
        </w:rPr>
        <w:t>how ideas have been developed, amended and refined during the development of the devised piece.</w:t>
      </w:r>
    </w:p>
    <w:p w14:paraId="72CD8266" w14:textId="77777777" w:rsidR="002E3343" w:rsidRPr="00907C7E" w:rsidRDefault="002E3343" w:rsidP="002E3343">
      <w:pPr>
        <w:pStyle w:val="BodyText"/>
        <w:spacing w:before="1"/>
        <w:ind w:left="36"/>
        <w:jc w:val="both"/>
        <w:rPr>
          <w:rFonts w:ascii="Arial" w:hAnsi="Arial" w:cs="Arial"/>
          <w:sz w:val="10"/>
          <w:szCs w:val="10"/>
        </w:rPr>
      </w:pPr>
    </w:p>
    <w:p w14:paraId="51EF4CED" w14:textId="4E8C74F7" w:rsidR="002E3343" w:rsidRPr="00907C7E" w:rsidRDefault="002E3343" w:rsidP="00DC3F76">
      <w:pPr>
        <w:pStyle w:val="ListParagraph"/>
        <w:numPr>
          <w:ilvl w:val="0"/>
          <w:numId w:val="1"/>
        </w:numPr>
        <w:tabs>
          <w:tab w:val="left" w:pos="547"/>
          <w:tab w:val="left" w:pos="548"/>
        </w:tabs>
        <w:ind w:left="643" w:right="615"/>
        <w:contextualSpacing w:val="0"/>
        <w:jc w:val="both"/>
        <w:rPr>
          <w:rFonts w:ascii="Arial" w:hAnsi="Arial" w:cs="Arial"/>
        </w:rPr>
      </w:pPr>
      <w:r w:rsidRPr="00907C7E">
        <w:rPr>
          <w:rFonts w:ascii="Arial" w:hAnsi="Arial" w:cs="Arial"/>
        </w:rPr>
        <w:t xml:space="preserve"> The completed portfolio should be between 750 to 900 words</w:t>
      </w:r>
      <w:r w:rsidR="00CB61EF" w:rsidRPr="00907C7E">
        <w:rPr>
          <w:rFonts w:ascii="Arial" w:hAnsi="Arial" w:cs="Arial"/>
        </w:rPr>
        <w:t xml:space="preserve"> in total</w:t>
      </w:r>
      <w:r w:rsidRPr="00907C7E">
        <w:rPr>
          <w:rFonts w:ascii="Arial" w:hAnsi="Arial" w:cs="Arial"/>
        </w:rPr>
        <w:t xml:space="preserve">. </w:t>
      </w:r>
    </w:p>
    <w:p w14:paraId="6466FCEF" w14:textId="77777777" w:rsidR="002E3343" w:rsidRPr="00907C7E" w:rsidRDefault="002E3343" w:rsidP="002E3343">
      <w:pPr>
        <w:pStyle w:val="ListParagraph"/>
        <w:ind w:left="585"/>
        <w:jc w:val="both"/>
        <w:rPr>
          <w:rFonts w:ascii="Arial" w:hAnsi="Arial" w:cs="Arial"/>
          <w:sz w:val="12"/>
          <w:szCs w:val="12"/>
        </w:rPr>
      </w:pPr>
    </w:p>
    <w:p w14:paraId="5E0238AF" w14:textId="1C6EFCC4" w:rsidR="002E3343" w:rsidRPr="00907C7E" w:rsidRDefault="002E3343" w:rsidP="00776B3E">
      <w:pPr>
        <w:pStyle w:val="ListParagraph"/>
        <w:numPr>
          <w:ilvl w:val="0"/>
          <w:numId w:val="1"/>
        </w:numPr>
        <w:tabs>
          <w:tab w:val="left" w:pos="545"/>
          <w:tab w:val="left" w:pos="547"/>
        </w:tabs>
        <w:ind w:left="643" w:right="615"/>
        <w:contextualSpacing w:val="0"/>
        <w:jc w:val="both"/>
        <w:rPr>
          <w:rFonts w:ascii="Arial" w:hAnsi="Arial" w:cs="Arial"/>
        </w:rPr>
      </w:pPr>
      <w:r w:rsidRPr="00907C7E">
        <w:rPr>
          <w:rFonts w:ascii="Arial" w:hAnsi="Arial" w:cs="Arial"/>
        </w:rPr>
        <w:t xml:space="preserve"> Candidates may also produce their portfolio as a suitably edited blog (between 750 and 900 words)</w:t>
      </w:r>
      <w:r w:rsidR="00B70DDB">
        <w:rPr>
          <w:rFonts w:ascii="Arial" w:hAnsi="Arial" w:cs="Arial"/>
        </w:rPr>
        <w:t>;</w:t>
      </w:r>
      <w:r w:rsidRPr="00907C7E">
        <w:rPr>
          <w:rFonts w:ascii="Arial" w:hAnsi="Arial" w:cs="Arial"/>
        </w:rPr>
        <w:t xml:space="preserve"> as an audio-visual recording, including the illustrative material</w:t>
      </w:r>
      <w:r w:rsidR="00B70DDB">
        <w:rPr>
          <w:rFonts w:ascii="Arial" w:hAnsi="Arial" w:cs="Arial"/>
        </w:rPr>
        <w:t>;</w:t>
      </w:r>
      <w:r w:rsidRPr="00907C7E">
        <w:rPr>
          <w:rFonts w:ascii="Arial" w:hAnsi="Arial" w:cs="Arial"/>
        </w:rPr>
        <w:t xml:space="preserve"> or an audio commentary on the illustrative material. Audio and audio-visual portfolios should be between four and seven minutes.</w:t>
      </w:r>
    </w:p>
    <w:p w14:paraId="164585F1" w14:textId="77777777" w:rsidR="002E3343" w:rsidRPr="00907C7E" w:rsidRDefault="002E3343" w:rsidP="002E3343">
      <w:pPr>
        <w:pStyle w:val="ListParagraph"/>
        <w:ind w:left="585"/>
        <w:jc w:val="both"/>
        <w:rPr>
          <w:rFonts w:ascii="Arial" w:hAnsi="Arial" w:cs="Arial"/>
          <w:sz w:val="10"/>
          <w:szCs w:val="10"/>
        </w:rPr>
      </w:pPr>
    </w:p>
    <w:p w14:paraId="04302567" w14:textId="77777777" w:rsidR="002E3343" w:rsidRPr="00907C7E" w:rsidRDefault="002E3343" w:rsidP="002E3343">
      <w:pPr>
        <w:pStyle w:val="ListParagraph"/>
        <w:numPr>
          <w:ilvl w:val="0"/>
          <w:numId w:val="1"/>
        </w:numPr>
        <w:tabs>
          <w:tab w:val="left" w:pos="545"/>
          <w:tab w:val="left" w:pos="547"/>
        </w:tabs>
        <w:ind w:left="587"/>
        <w:contextualSpacing w:val="0"/>
        <w:jc w:val="both"/>
        <w:rPr>
          <w:rFonts w:ascii="Arial" w:hAnsi="Arial" w:cs="Arial"/>
        </w:rPr>
      </w:pPr>
      <w:r w:rsidRPr="00907C7E">
        <w:rPr>
          <w:rFonts w:ascii="Arial" w:hAnsi="Arial" w:cs="Arial"/>
        </w:rPr>
        <w:t xml:space="preserve">The length of the revised piece will depend on the number of actors in the group and should be as follows:  </w:t>
      </w:r>
    </w:p>
    <w:p w14:paraId="46179265" w14:textId="77777777" w:rsidR="002E3343" w:rsidRPr="00907C7E" w:rsidRDefault="002E3343" w:rsidP="002E3343">
      <w:pPr>
        <w:pStyle w:val="ListParagraph"/>
        <w:ind w:left="585"/>
        <w:jc w:val="both"/>
        <w:rPr>
          <w:rFonts w:ascii="Arial" w:hAnsi="Arial" w:cs="Arial"/>
          <w:sz w:val="10"/>
          <w:szCs w:val="10"/>
        </w:rPr>
      </w:pPr>
    </w:p>
    <w:p w14:paraId="11580C74" w14:textId="77777777" w:rsidR="002E3343" w:rsidRPr="00907C7E" w:rsidRDefault="002E3343" w:rsidP="002E3343">
      <w:pPr>
        <w:pStyle w:val="ListParagraph"/>
        <w:numPr>
          <w:ilvl w:val="0"/>
          <w:numId w:val="4"/>
        </w:numPr>
        <w:tabs>
          <w:tab w:val="left" w:pos="545"/>
          <w:tab w:val="left" w:pos="547"/>
        </w:tabs>
        <w:contextualSpacing w:val="0"/>
        <w:jc w:val="both"/>
        <w:rPr>
          <w:rFonts w:ascii="Arial" w:hAnsi="Arial" w:cs="Arial"/>
        </w:rPr>
      </w:pPr>
      <w:r w:rsidRPr="00907C7E">
        <w:rPr>
          <w:rFonts w:ascii="Arial" w:hAnsi="Arial" w:cs="Arial"/>
        </w:rPr>
        <w:t>Group of two actors: 5-10 minutes</w:t>
      </w:r>
    </w:p>
    <w:p w14:paraId="79E276DC" w14:textId="77777777" w:rsidR="002E3343" w:rsidRPr="00907C7E" w:rsidRDefault="002E3343" w:rsidP="002E3343">
      <w:pPr>
        <w:pStyle w:val="ListParagraph"/>
        <w:numPr>
          <w:ilvl w:val="0"/>
          <w:numId w:val="4"/>
        </w:numPr>
        <w:tabs>
          <w:tab w:val="left" w:pos="545"/>
          <w:tab w:val="left" w:pos="547"/>
        </w:tabs>
        <w:contextualSpacing w:val="0"/>
        <w:rPr>
          <w:rFonts w:ascii="Arial" w:hAnsi="Arial" w:cs="Arial"/>
        </w:rPr>
      </w:pPr>
      <w:r w:rsidRPr="00907C7E">
        <w:rPr>
          <w:rFonts w:ascii="Arial" w:hAnsi="Arial" w:cs="Arial"/>
        </w:rPr>
        <w:t>Group of three actors: 7-12 minutes</w:t>
      </w:r>
    </w:p>
    <w:p w14:paraId="7FF6C304" w14:textId="77777777" w:rsidR="002E3343" w:rsidRPr="00907C7E" w:rsidRDefault="002E3343" w:rsidP="002E3343">
      <w:pPr>
        <w:pStyle w:val="ListParagraph"/>
        <w:numPr>
          <w:ilvl w:val="0"/>
          <w:numId w:val="4"/>
        </w:numPr>
        <w:tabs>
          <w:tab w:val="left" w:pos="545"/>
          <w:tab w:val="left" w:pos="547"/>
        </w:tabs>
        <w:contextualSpacing w:val="0"/>
        <w:rPr>
          <w:rFonts w:ascii="Arial" w:hAnsi="Arial" w:cs="Arial"/>
        </w:rPr>
      </w:pPr>
      <w:r w:rsidRPr="00907C7E">
        <w:rPr>
          <w:rFonts w:ascii="Arial" w:hAnsi="Arial" w:cs="Arial"/>
        </w:rPr>
        <w:t>Group of four actors: 9-14 minutes</w:t>
      </w:r>
    </w:p>
    <w:p w14:paraId="38A45C47" w14:textId="77777777" w:rsidR="002E3343" w:rsidRDefault="002E3343" w:rsidP="002E3343">
      <w:pPr>
        <w:pStyle w:val="ListParagraph"/>
        <w:numPr>
          <w:ilvl w:val="0"/>
          <w:numId w:val="4"/>
        </w:numPr>
        <w:tabs>
          <w:tab w:val="left" w:pos="545"/>
          <w:tab w:val="left" w:pos="547"/>
        </w:tabs>
        <w:contextualSpacing w:val="0"/>
        <w:rPr>
          <w:rFonts w:ascii="Arial" w:hAnsi="Arial" w:cs="Arial"/>
        </w:rPr>
      </w:pPr>
      <w:r w:rsidRPr="00907C7E">
        <w:rPr>
          <w:rFonts w:ascii="Arial" w:hAnsi="Arial" w:cs="Arial"/>
        </w:rPr>
        <w:t>Group of five actors: 11-16 minutes.</w:t>
      </w:r>
    </w:p>
    <w:p w14:paraId="6176CBBD" w14:textId="77777777" w:rsidR="00253113" w:rsidRPr="00907C7E" w:rsidRDefault="00253113" w:rsidP="00146893">
      <w:pPr>
        <w:pStyle w:val="ListParagraph"/>
        <w:tabs>
          <w:tab w:val="left" w:pos="545"/>
          <w:tab w:val="left" w:pos="547"/>
        </w:tabs>
        <w:ind w:left="1440"/>
        <w:contextualSpacing w:val="0"/>
        <w:rPr>
          <w:rFonts w:ascii="Arial" w:hAnsi="Arial" w:cs="Arial"/>
        </w:rPr>
      </w:pPr>
    </w:p>
    <w:p w14:paraId="1474D1F5" w14:textId="1FF2D4A4" w:rsidR="002E3343" w:rsidRPr="00907C7E" w:rsidRDefault="006F0E3E" w:rsidP="00146893">
      <w:pPr>
        <w:tabs>
          <w:tab w:val="left" w:pos="545"/>
          <w:tab w:val="left" w:pos="547"/>
        </w:tabs>
        <w:rPr>
          <w:rFonts w:ascii="Arial" w:hAnsi="Arial" w:cs="Arial"/>
        </w:rPr>
      </w:pPr>
      <w:r>
        <w:rPr>
          <w:rFonts w:ascii="Arial" w:hAnsi="Arial" w:cs="Arial"/>
        </w:rPr>
        <w:tab/>
      </w:r>
      <w:r w:rsidR="002E3343" w:rsidRPr="00907C7E">
        <w:rPr>
          <w:rFonts w:ascii="Arial" w:hAnsi="Arial" w:cs="Arial"/>
        </w:rPr>
        <w:t xml:space="preserve">Each actor must interact with other performers and/or the audience for a minimum of </w:t>
      </w:r>
      <w:r w:rsidR="002E3343" w:rsidRPr="00907C7E">
        <w:rPr>
          <w:rFonts w:ascii="Arial" w:hAnsi="Arial" w:cs="Arial"/>
          <w:b/>
          <w:bCs/>
        </w:rPr>
        <w:t>five</w:t>
      </w:r>
      <w:r w:rsidR="002E3343" w:rsidRPr="00907C7E">
        <w:rPr>
          <w:rFonts w:ascii="Arial" w:hAnsi="Arial" w:cs="Arial"/>
        </w:rPr>
        <w:t xml:space="preserve"> minutes</w:t>
      </w:r>
      <w:r w:rsidR="008F2857" w:rsidRPr="00907C7E">
        <w:rPr>
          <w:rFonts w:ascii="Arial" w:hAnsi="Arial" w:cs="Arial"/>
        </w:rPr>
        <w:t>.</w:t>
      </w:r>
    </w:p>
    <w:p w14:paraId="69D7F11E" w14:textId="77777777" w:rsidR="00006694" w:rsidRPr="00907C7E" w:rsidRDefault="00006694" w:rsidP="002E3343">
      <w:pPr>
        <w:tabs>
          <w:tab w:val="left" w:pos="545"/>
          <w:tab w:val="left" w:pos="547"/>
        </w:tabs>
        <w:ind w:left="720"/>
        <w:rPr>
          <w:rFonts w:ascii="Arial" w:hAnsi="Arial" w:cs="Arial"/>
        </w:rPr>
      </w:pPr>
    </w:p>
    <w:p w14:paraId="63F1F04D" w14:textId="77777777" w:rsidR="00852E03" w:rsidRPr="00907C7E" w:rsidRDefault="00852E03" w:rsidP="002E3343">
      <w:pPr>
        <w:tabs>
          <w:tab w:val="left" w:pos="545"/>
          <w:tab w:val="left" w:pos="547"/>
        </w:tabs>
        <w:ind w:left="720"/>
        <w:rPr>
          <w:rFonts w:ascii="Arial" w:hAnsi="Arial" w:cs="Arial"/>
        </w:rPr>
      </w:pPr>
    </w:p>
    <w:p w14:paraId="110FE19F" w14:textId="2DE50022" w:rsidR="002E3343" w:rsidRPr="00146893" w:rsidRDefault="002E3343" w:rsidP="00146893">
      <w:pPr>
        <w:pStyle w:val="ListParagraph"/>
        <w:numPr>
          <w:ilvl w:val="0"/>
          <w:numId w:val="1"/>
        </w:numPr>
        <w:tabs>
          <w:tab w:val="left" w:pos="545"/>
          <w:tab w:val="left" w:pos="547"/>
        </w:tabs>
        <w:ind w:left="643" w:right="615"/>
        <w:contextualSpacing w:val="0"/>
        <w:jc w:val="both"/>
        <w:rPr>
          <w:rFonts w:ascii="Arial" w:hAnsi="Arial" w:cs="Arial"/>
          <w:color w:val="000000" w:themeColor="text1"/>
        </w:rPr>
      </w:pPr>
      <w:r w:rsidRPr="00907C7E">
        <w:rPr>
          <w:rFonts w:ascii="Arial" w:hAnsi="Arial" w:cs="Arial"/>
        </w:rPr>
        <w:t xml:space="preserve">Please see the specification for a list of minimum requirements for design candidates </w:t>
      </w:r>
      <w:hyperlink r:id="rId13" w:history="1">
        <w:r w:rsidR="00E70F45" w:rsidRPr="00146893">
          <w:rPr>
            <w:rFonts w:ascii="Arial" w:hAnsi="Arial" w:cs="Arial"/>
            <w:color w:val="0070C0"/>
          </w:rPr>
          <w:t>WJEC GCSE Specification</w:t>
        </w:r>
      </w:hyperlink>
    </w:p>
    <w:p w14:paraId="203B036C" w14:textId="77777777" w:rsidR="00006694" w:rsidRPr="00907C7E" w:rsidRDefault="00006694" w:rsidP="00146893">
      <w:pPr>
        <w:pStyle w:val="ListParagraph"/>
        <w:tabs>
          <w:tab w:val="left" w:pos="545"/>
          <w:tab w:val="left" w:pos="547"/>
        </w:tabs>
        <w:ind w:left="284" w:rightChars="612" w:right="1346"/>
        <w:contextualSpacing w:val="0"/>
        <w:jc w:val="both"/>
        <w:rPr>
          <w:rFonts w:ascii="Arial" w:hAnsi="Arial" w:cs="Arial"/>
        </w:rPr>
      </w:pPr>
    </w:p>
    <w:p w14:paraId="3746E1FF" w14:textId="77777777" w:rsidR="002E3343" w:rsidRPr="00907C7E" w:rsidRDefault="002E3343" w:rsidP="00146893">
      <w:pPr>
        <w:pStyle w:val="ListParagraph"/>
        <w:numPr>
          <w:ilvl w:val="0"/>
          <w:numId w:val="1"/>
        </w:numPr>
        <w:tabs>
          <w:tab w:val="left" w:pos="545"/>
          <w:tab w:val="left" w:pos="547"/>
        </w:tabs>
        <w:ind w:left="643" w:right="615"/>
        <w:contextualSpacing w:val="0"/>
        <w:jc w:val="both"/>
        <w:rPr>
          <w:rFonts w:ascii="Arial" w:hAnsi="Arial" w:cs="Arial"/>
        </w:rPr>
      </w:pPr>
      <w:r w:rsidRPr="00907C7E">
        <w:rPr>
          <w:rFonts w:ascii="Arial" w:hAnsi="Arial" w:cs="Arial"/>
        </w:rPr>
        <w:t>Work which exceeds the time limits specified above will not be penalised. However, marks must not be awarded once the maximum performance time has passed.</w:t>
      </w:r>
    </w:p>
    <w:p w14:paraId="3558BB32" w14:textId="77777777" w:rsidR="002E3343" w:rsidRPr="00907C7E" w:rsidRDefault="002E3343" w:rsidP="002E3343">
      <w:pPr>
        <w:pStyle w:val="ListParagraph"/>
        <w:rPr>
          <w:rFonts w:ascii="Arial" w:hAnsi="Arial" w:cs="Arial"/>
        </w:rPr>
      </w:pPr>
    </w:p>
    <w:p w14:paraId="2812328D" w14:textId="486A83C3" w:rsidR="002E3343" w:rsidRPr="00146893" w:rsidRDefault="002E3343" w:rsidP="00146893">
      <w:pPr>
        <w:pStyle w:val="ListParagraph"/>
        <w:numPr>
          <w:ilvl w:val="0"/>
          <w:numId w:val="1"/>
        </w:numPr>
        <w:tabs>
          <w:tab w:val="left" w:pos="545"/>
          <w:tab w:val="left" w:pos="547"/>
        </w:tabs>
        <w:ind w:left="643" w:right="615"/>
        <w:contextualSpacing w:val="0"/>
        <w:jc w:val="both"/>
        <w:rPr>
          <w:rFonts w:ascii="Arial" w:hAnsi="Arial" w:cs="Arial"/>
          <w:b/>
          <w:bCs/>
        </w:rPr>
      </w:pPr>
      <w:r w:rsidRPr="00907C7E">
        <w:rPr>
          <w:rFonts w:ascii="Arial" w:hAnsi="Arial" w:cs="Arial"/>
        </w:rPr>
        <w:t>The performances must be recorded at the time of assessment. Learners, including design candidates, must</w:t>
      </w:r>
      <w:r w:rsidR="007749F9">
        <w:rPr>
          <w:rFonts w:ascii="Arial" w:hAnsi="Arial" w:cs="Arial"/>
        </w:rPr>
        <w:t xml:space="preserve"> be</w:t>
      </w:r>
      <w:r w:rsidRPr="00907C7E">
        <w:rPr>
          <w:rFonts w:ascii="Arial" w:hAnsi="Arial" w:cs="Arial"/>
        </w:rPr>
        <w:t xml:space="preserve"> </w:t>
      </w:r>
      <w:r w:rsidRPr="00FB27A9">
        <w:rPr>
          <w:rFonts w:ascii="Arial" w:hAnsi="Arial" w:cs="Arial"/>
          <w:b/>
          <w:bCs/>
        </w:rPr>
        <w:t>clearly identified by name and candidate number at the start of each group performance</w:t>
      </w:r>
      <w:r w:rsidRPr="00146893">
        <w:rPr>
          <w:rFonts w:ascii="Arial" w:hAnsi="Arial" w:cs="Arial"/>
          <w:b/>
          <w:bCs/>
        </w:rPr>
        <w:t>.</w:t>
      </w:r>
    </w:p>
    <w:p w14:paraId="5D2A0657" w14:textId="77777777" w:rsidR="002E3343" w:rsidRPr="00907C7E" w:rsidRDefault="002E3343" w:rsidP="002E3343">
      <w:pPr>
        <w:pStyle w:val="ListParagraph"/>
        <w:rPr>
          <w:rFonts w:ascii="Arial" w:hAnsi="Arial" w:cs="Arial"/>
        </w:rPr>
      </w:pPr>
    </w:p>
    <w:p w14:paraId="30421D82" w14:textId="184F469E" w:rsidR="002E3343" w:rsidRPr="00907C7E" w:rsidRDefault="002E3343" w:rsidP="00146893">
      <w:pPr>
        <w:pStyle w:val="ListParagraph"/>
        <w:numPr>
          <w:ilvl w:val="0"/>
          <w:numId w:val="1"/>
        </w:numPr>
        <w:tabs>
          <w:tab w:val="left" w:pos="545"/>
          <w:tab w:val="left" w:pos="547"/>
        </w:tabs>
        <w:ind w:left="643" w:right="615"/>
        <w:contextualSpacing w:val="0"/>
        <w:jc w:val="both"/>
        <w:rPr>
          <w:rFonts w:ascii="Arial" w:hAnsi="Arial" w:cs="Arial"/>
        </w:rPr>
      </w:pPr>
      <w:r w:rsidRPr="00907C7E">
        <w:rPr>
          <w:rFonts w:ascii="Arial" w:hAnsi="Arial" w:cs="Arial"/>
        </w:rPr>
        <w:t xml:space="preserve">The recording of each piece must be unedited and </w:t>
      </w:r>
      <w:r w:rsidR="00522693">
        <w:rPr>
          <w:rFonts w:ascii="Arial" w:hAnsi="Arial" w:cs="Arial"/>
        </w:rPr>
        <w:t xml:space="preserve">include </w:t>
      </w:r>
      <w:r w:rsidR="00BE38AC">
        <w:rPr>
          <w:rFonts w:ascii="Arial" w:hAnsi="Arial" w:cs="Arial"/>
        </w:rPr>
        <w:t xml:space="preserve">the </w:t>
      </w:r>
      <w:r w:rsidR="00BE38AC" w:rsidRPr="00907C7E">
        <w:rPr>
          <w:rFonts w:ascii="Arial" w:hAnsi="Arial" w:cs="Arial"/>
        </w:rPr>
        <w:t>complete</w:t>
      </w:r>
      <w:r w:rsidRPr="00907C7E">
        <w:rPr>
          <w:rFonts w:ascii="Arial" w:hAnsi="Arial" w:cs="Arial"/>
        </w:rPr>
        <w:t xml:space="preserve"> performance from start to finish.</w:t>
      </w:r>
    </w:p>
    <w:p w14:paraId="7372DF43" w14:textId="77777777" w:rsidR="002E3343" w:rsidRPr="00907C7E" w:rsidRDefault="002E3343" w:rsidP="002E3343">
      <w:pPr>
        <w:pStyle w:val="ListParagraph"/>
        <w:rPr>
          <w:rFonts w:ascii="Arial" w:hAnsi="Arial" w:cs="Arial"/>
        </w:rPr>
      </w:pPr>
    </w:p>
    <w:p w14:paraId="18EC01C8" w14:textId="77777777" w:rsidR="002E3343" w:rsidRPr="00907C7E" w:rsidRDefault="002E3343" w:rsidP="00146893">
      <w:pPr>
        <w:pStyle w:val="ListParagraph"/>
        <w:numPr>
          <w:ilvl w:val="0"/>
          <w:numId w:val="1"/>
        </w:numPr>
        <w:tabs>
          <w:tab w:val="left" w:pos="545"/>
          <w:tab w:val="left" w:pos="547"/>
        </w:tabs>
        <w:ind w:left="643" w:right="615"/>
        <w:contextualSpacing w:val="0"/>
        <w:jc w:val="both"/>
        <w:rPr>
          <w:rFonts w:ascii="Arial" w:hAnsi="Arial" w:cs="Arial"/>
        </w:rPr>
      </w:pPr>
      <w:r w:rsidRPr="00907C7E">
        <w:rPr>
          <w:rFonts w:ascii="Arial" w:hAnsi="Arial" w:cs="Arial"/>
        </w:rPr>
        <w:t>All performances must be submitted via IAMIS on Portal. It is not necessary to have individual recordings for each learner.</w:t>
      </w:r>
    </w:p>
    <w:p w14:paraId="310D13A0" w14:textId="77777777" w:rsidR="002E3343" w:rsidRPr="00907C7E" w:rsidRDefault="002E3343" w:rsidP="002E3343">
      <w:pPr>
        <w:pStyle w:val="BodyText"/>
        <w:rPr>
          <w:rFonts w:ascii="Arial" w:hAnsi="Arial" w:cs="Arial"/>
        </w:rPr>
      </w:pPr>
    </w:p>
    <w:p w14:paraId="5DB69CEB" w14:textId="77777777" w:rsidR="002E3343" w:rsidRPr="00907C7E" w:rsidRDefault="002E3343" w:rsidP="00146893">
      <w:pPr>
        <w:pStyle w:val="ListParagraph"/>
        <w:numPr>
          <w:ilvl w:val="0"/>
          <w:numId w:val="1"/>
        </w:numPr>
        <w:tabs>
          <w:tab w:val="left" w:pos="547"/>
          <w:tab w:val="left" w:pos="548"/>
        </w:tabs>
        <w:ind w:left="643" w:right="615"/>
        <w:contextualSpacing w:val="0"/>
        <w:jc w:val="both"/>
        <w:rPr>
          <w:rFonts w:ascii="Arial" w:hAnsi="Arial" w:cs="Arial"/>
        </w:rPr>
      </w:pPr>
      <w:r w:rsidRPr="00907C7E">
        <w:rPr>
          <w:rFonts w:ascii="Arial" w:hAnsi="Arial" w:cs="Arial"/>
        </w:rPr>
        <w:t xml:space="preserve">Learners </w:t>
      </w:r>
      <w:r w:rsidRPr="00FB27A9">
        <w:rPr>
          <w:rFonts w:ascii="Arial" w:hAnsi="Arial" w:cs="Arial"/>
          <w:b/>
          <w:bCs/>
        </w:rPr>
        <w:t>evaluate</w:t>
      </w:r>
      <w:r w:rsidRPr="00907C7E">
        <w:rPr>
          <w:rFonts w:ascii="Arial" w:hAnsi="Arial" w:cs="Arial"/>
        </w:rPr>
        <w:t xml:space="preserve"> the </w:t>
      </w:r>
      <w:r w:rsidRPr="00146893">
        <w:rPr>
          <w:rFonts w:ascii="Arial" w:hAnsi="Arial" w:cs="Arial"/>
        </w:rPr>
        <w:t>final performance or design</w:t>
      </w:r>
      <w:r w:rsidRPr="00907C7E">
        <w:rPr>
          <w:rFonts w:ascii="Arial" w:hAnsi="Arial" w:cs="Arial"/>
        </w:rPr>
        <w:t xml:space="preserve"> </w:t>
      </w:r>
      <w:r w:rsidRPr="00146893">
        <w:rPr>
          <w:rFonts w:ascii="Arial" w:hAnsi="Arial" w:cs="Arial"/>
        </w:rPr>
        <w:t xml:space="preserve">under </w:t>
      </w:r>
      <w:r w:rsidRPr="00FB27A9">
        <w:rPr>
          <w:rFonts w:ascii="Arial" w:hAnsi="Arial" w:cs="Arial"/>
          <w:b/>
          <w:bCs/>
        </w:rPr>
        <w:t>supervised conditions</w:t>
      </w:r>
      <w:r w:rsidRPr="00907C7E">
        <w:rPr>
          <w:rFonts w:ascii="Arial" w:hAnsi="Arial" w:cs="Arial"/>
        </w:rPr>
        <w:t>. This must take place after the final devised performance has taken place.</w:t>
      </w:r>
    </w:p>
    <w:p w14:paraId="41AEBB43" w14:textId="77777777" w:rsidR="002E3343" w:rsidRPr="00907C7E" w:rsidRDefault="002E3343" w:rsidP="002E3343">
      <w:pPr>
        <w:pStyle w:val="ListParagraph"/>
        <w:rPr>
          <w:rFonts w:ascii="Arial" w:hAnsi="Arial" w:cs="Arial"/>
        </w:rPr>
      </w:pPr>
    </w:p>
    <w:p w14:paraId="6752D5A6" w14:textId="77777777" w:rsidR="002E3343" w:rsidRPr="00907C7E" w:rsidRDefault="002E3343" w:rsidP="00146893">
      <w:pPr>
        <w:pStyle w:val="ListParagraph"/>
        <w:numPr>
          <w:ilvl w:val="0"/>
          <w:numId w:val="1"/>
        </w:numPr>
        <w:tabs>
          <w:tab w:val="left" w:pos="547"/>
          <w:tab w:val="left" w:pos="548"/>
        </w:tabs>
        <w:ind w:right="615" w:hanging="76"/>
        <w:contextualSpacing w:val="0"/>
        <w:rPr>
          <w:rFonts w:ascii="Arial" w:hAnsi="Arial" w:cs="Arial"/>
        </w:rPr>
      </w:pPr>
      <w:r w:rsidRPr="00907C7E">
        <w:rPr>
          <w:rFonts w:ascii="Arial" w:hAnsi="Arial" w:cs="Arial"/>
        </w:rPr>
        <w:t>There will be three main sections to the evaluation in which learners:</w:t>
      </w:r>
    </w:p>
    <w:p w14:paraId="6FDB391D" w14:textId="5C0D903E" w:rsidR="002E3343" w:rsidRPr="00907C7E" w:rsidRDefault="002E3343" w:rsidP="002E3343">
      <w:pPr>
        <w:pStyle w:val="ListParagraph"/>
        <w:numPr>
          <w:ilvl w:val="0"/>
          <w:numId w:val="5"/>
        </w:numPr>
        <w:tabs>
          <w:tab w:val="left" w:pos="547"/>
          <w:tab w:val="left" w:pos="548"/>
        </w:tabs>
        <w:ind w:right="615"/>
        <w:contextualSpacing w:val="0"/>
        <w:jc w:val="both"/>
        <w:rPr>
          <w:rFonts w:ascii="Arial" w:hAnsi="Arial" w:cs="Arial"/>
        </w:rPr>
      </w:pPr>
      <w:r w:rsidRPr="00907C7E">
        <w:rPr>
          <w:rFonts w:ascii="Arial" w:hAnsi="Arial" w:cs="Arial"/>
        </w:rPr>
        <w:t>analyse and evaluate either their interpretation of character/role or their realisation of design in the final performance</w:t>
      </w:r>
    </w:p>
    <w:p w14:paraId="482AF862" w14:textId="77777777" w:rsidR="002E3343" w:rsidRPr="00907C7E" w:rsidRDefault="002E3343" w:rsidP="002E3343">
      <w:pPr>
        <w:pStyle w:val="ListParagraph"/>
        <w:numPr>
          <w:ilvl w:val="0"/>
          <w:numId w:val="5"/>
        </w:numPr>
        <w:tabs>
          <w:tab w:val="left" w:pos="547"/>
          <w:tab w:val="left" w:pos="548"/>
        </w:tabs>
        <w:ind w:right="615"/>
        <w:contextualSpacing w:val="0"/>
        <w:jc w:val="both"/>
        <w:rPr>
          <w:rFonts w:ascii="Arial" w:hAnsi="Arial" w:cs="Arial"/>
        </w:rPr>
      </w:pPr>
      <w:r w:rsidRPr="00907C7E">
        <w:rPr>
          <w:rFonts w:ascii="Arial" w:hAnsi="Arial" w:cs="Arial"/>
        </w:rPr>
        <w:t xml:space="preserve">analyse and evaluate how either their own performance skills or their own design skills contributed to the effectiveness of the final performance </w:t>
      </w:r>
    </w:p>
    <w:p w14:paraId="3387A257" w14:textId="77777777" w:rsidR="002E3343" w:rsidRPr="00907C7E" w:rsidRDefault="002E3343" w:rsidP="002E3343">
      <w:pPr>
        <w:pStyle w:val="ListParagraph"/>
        <w:numPr>
          <w:ilvl w:val="0"/>
          <w:numId w:val="5"/>
        </w:numPr>
        <w:tabs>
          <w:tab w:val="left" w:pos="547"/>
          <w:tab w:val="left" w:pos="548"/>
        </w:tabs>
        <w:ind w:right="615"/>
        <w:contextualSpacing w:val="0"/>
        <w:jc w:val="both"/>
        <w:rPr>
          <w:rFonts w:ascii="Arial" w:hAnsi="Arial" w:cs="Arial"/>
        </w:rPr>
      </w:pPr>
      <w:r w:rsidRPr="00907C7E">
        <w:rPr>
          <w:rFonts w:ascii="Arial" w:hAnsi="Arial" w:cs="Arial"/>
        </w:rPr>
        <w:t>analyse and evaluate their individual contribution to the final performance, including how effectively they fulfilled their initial aims and objectives (</w:t>
      </w:r>
      <w:proofErr w:type="gramStart"/>
      <w:r w:rsidRPr="00907C7E">
        <w:rPr>
          <w:rFonts w:ascii="Arial" w:hAnsi="Arial" w:cs="Arial"/>
        </w:rPr>
        <w:t>referring back</w:t>
      </w:r>
      <w:proofErr w:type="gramEnd"/>
      <w:r w:rsidRPr="00907C7E">
        <w:rPr>
          <w:rFonts w:ascii="Arial" w:hAnsi="Arial" w:cs="Arial"/>
        </w:rPr>
        <w:t xml:space="preserve"> to stimulus and practitioner/genre). </w:t>
      </w:r>
    </w:p>
    <w:p w14:paraId="756BBC2B" w14:textId="77777777" w:rsidR="002E3343" w:rsidRPr="00907C7E" w:rsidRDefault="002E3343" w:rsidP="002E3343">
      <w:pPr>
        <w:tabs>
          <w:tab w:val="left" w:pos="547"/>
          <w:tab w:val="left" w:pos="548"/>
        </w:tabs>
        <w:ind w:left="651" w:right="615" w:firstLine="48"/>
        <w:rPr>
          <w:rFonts w:ascii="Arial" w:hAnsi="Arial" w:cs="Arial"/>
        </w:rPr>
      </w:pPr>
    </w:p>
    <w:p w14:paraId="411EB249" w14:textId="77777777" w:rsidR="002E3343" w:rsidRPr="00907C7E" w:rsidRDefault="002E3343" w:rsidP="00146893">
      <w:pPr>
        <w:pStyle w:val="ListParagraph"/>
        <w:numPr>
          <w:ilvl w:val="0"/>
          <w:numId w:val="1"/>
        </w:numPr>
        <w:tabs>
          <w:tab w:val="left" w:pos="547"/>
          <w:tab w:val="left" w:pos="548"/>
        </w:tabs>
        <w:ind w:left="643" w:right="615"/>
        <w:contextualSpacing w:val="0"/>
        <w:jc w:val="both"/>
        <w:rPr>
          <w:rFonts w:ascii="Arial" w:hAnsi="Arial" w:cs="Arial"/>
        </w:rPr>
      </w:pPr>
      <w:r w:rsidRPr="00907C7E">
        <w:rPr>
          <w:rFonts w:ascii="Arial" w:hAnsi="Arial" w:cs="Arial"/>
        </w:rPr>
        <w:t xml:space="preserve">Learners will have </w:t>
      </w:r>
      <w:r w:rsidRPr="00146893">
        <w:rPr>
          <w:rFonts w:ascii="Arial" w:hAnsi="Arial" w:cs="Arial"/>
        </w:rPr>
        <w:t>1 hour 30 minutes</w:t>
      </w:r>
      <w:r w:rsidRPr="00907C7E">
        <w:rPr>
          <w:rFonts w:ascii="Arial" w:hAnsi="Arial" w:cs="Arial"/>
        </w:rPr>
        <w:t xml:space="preserve"> to complete the evaluation. Learners may have access to two sides of A4 in bullet point notes when writing the evaluation. The notes must be handed in with the evaluation.</w:t>
      </w:r>
    </w:p>
    <w:p w14:paraId="51AA6D51" w14:textId="77777777" w:rsidR="002E3343" w:rsidRPr="00907C7E" w:rsidRDefault="002E3343" w:rsidP="002E3343">
      <w:pPr>
        <w:tabs>
          <w:tab w:val="left" w:pos="547"/>
          <w:tab w:val="left" w:pos="548"/>
        </w:tabs>
        <w:ind w:right="615"/>
        <w:jc w:val="both"/>
        <w:rPr>
          <w:rFonts w:ascii="Arial" w:hAnsi="Arial" w:cs="Arial"/>
        </w:rPr>
      </w:pPr>
    </w:p>
    <w:p w14:paraId="12308B41" w14:textId="69422EF1" w:rsidR="002E3343" w:rsidRPr="00907C7E" w:rsidRDefault="002E3343" w:rsidP="00146893">
      <w:pPr>
        <w:pStyle w:val="ListParagraph"/>
        <w:numPr>
          <w:ilvl w:val="0"/>
          <w:numId w:val="1"/>
        </w:numPr>
        <w:tabs>
          <w:tab w:val="left" w:pos="547"/>
          <w:tab w:val="left" w:pos="548"/>
        </w:tabs>
        <w:ind w:left="643" w:right="615"/>
        <w:contextualSpacing w:val="0"/>
        <w:jc w:val="both"/>
        <w:rPr>
          <w:rFonts w:ascii="Arial" w:hAnsi="Arial" w:cs="Arial"/>
        </w:rPr>
      </w:pPr>
      <w:r w:rsidRPr="00907C7E">
        <w:rPr>
          <w:rFonts w:ascii="Arial" w:hAnsi="Arial" w:cs="Arial"/>
        </w:rPr>
        <w:t xml:space="preserve">There is no restriction on the amount of time learners may spend on developing, rehearsing and refining their work for </w:t>
      </w:r>
      <w:r w:rsidR="002E0802">
        <w:rPr>
          <w:rFonts w:ascii="Arial" w:hAnsi="Arial" w:cs="Arial"/>
        </w:rPr>
        <w:t>Unit</w:t>
      </w:r>
      <w:r w:rsidR="002E0802" w:rsidRPr="00907C7E">
        <w:rPr>
          <w:rFonts w:ascii="Arial" w:hAnsi="Arial" w:cs="Arial"/>
        </w:rPr>
        <w:t xml:space="preserve"> </w:t>
      </w:r>
      <w:r w:rsidRPr="00907C7E">
        <w:rPr>
          <w:rFonts w:ascii="Arial" w:hAnsi="Arial" w:cs="Arial"/>
        </w:rPr>
        <w:t>1, including the portfolio of supporting evidence.</w:t>
      </w:r>
    </w:p>
    <w:p w14:paraId="6B5AF362" w14:textId="77777777" w:rsidR="002E3343" w:rsidRPr="00907C7E" w:rsidRDefault="002E3343" w:rsidP="002E3343">
      <w:pPr>
        <w:pStyle w:val="ListParagraph"/>
        <w:tabs>
          <w:tab w:val="left" w:pos="547"/>
          <w:tab w:val="left" w:pos="548"/>
        </w:tabs>
        <w:ind w:left="478" w:right="615"/>
        <w:jc w:val="both"/>
        <w:rPr>
          <w:rFonts w:ascii="Arial" w:hAnsi="Arial" w:cs="Arial"/>
        </w:rPr>
      </w:pPr>
    </w:p>
    <w:p w14:paraId="1B37EE57" w14:textId="77777777" w:rsidR="002E3343" w:rsidRPr="00907C7E" w:rsidRDefault="002E3343" w:rsidP="00146893">
      <w:pPr>
        <w:pStyle w:val="ListParagraph"/>
        <w:numPr>
          <w:ilvl w:val="0"/>
          <w:numId w:val="1"/>
        </w:numPr>
        <w:tabs>
          <w:tab w:val="left" w:pos="547"/>
          <w:tab w:val="left" w:pos="548"/>
        </w:tabs>
        <w:ind w:left="643" w:right="615"/>
        <w:contextualSpacing w:val="0"/>
        <w:jc w:val="both"/>
        <w:rPr>
          <w:rFonts w:ascii="Arial" w:hAnsi="Arial" w:cs="Arial"/>
        </w:rPr>
      </w:pPr>
      <w:r w:rsidRPr="00907C7E">
        <w:rPr>
          <w:rFonts w:ascii="Arial" w:hAnsi="Arial" w:cs="Arial"/>
        </w:rPr>
        <w:t>Teachers may provide guidance and support to learners to ensure that they have a clear understanding of the requirements of the assessment, including the stimulus materials and marking grids.</w:t>
      </w:r>
    </w:p>
    <w:p w14:paraId="4BBF3D45" w14:textId="77777777" w:rsidR="002E3343" w:rsidRPr="00907C7E" w:rsidRDefault="002E3343" w:rsidP="002E3343">
      <w:pPr>
        <w:pStyle w:val="ListParagraph"/>
        <w:jc w:val="both"/>
        <w:rPr>
          <w:rFonts w:ascii="Arial" w:hAnsi="Arial" w:cs="Arial"/>
        </w:rPr>
      </w:pPr>
    </w:p>
    <w:p w14:paraId="029E6CB7" w14:textId="77777777" w:rsidR="002E3343" w:rsidRPr="00907C7E" w:rsidRDefault="002E3343" w:rsidP="00146893">
      <w:pPr>
        <w:pStyle w:val="ListParagraph"/>
        <w:numPr>
          <w:ilvl w:val="0"/>
          <w:numId w:val="1"/>
        </w:numPr>
        <w:tabs>
          <w:tab w:val="left" w:pos="547"/>
          <w:tab w:val="left" w:pos="548"/>
        </w:tabs>
        <w:ind w:left="643" w:right="615"/>
        <w:contextualSpacing w:val="0"/>
        <w:jc w:val="both"/>
        <w:rPr>
          <w:rFonts w:ascii="Arial" w:hAnsi="Arial" w:cs="Arial"/>
        </w:rPr>
      </w:pPr>
      <w:r w:rsidRPr="00907C7E">
        <w:rPr>
          <w:rFonts w:ascii="Arial" w:hAnsi="Arial" w:cs="Arial"/>
        </w:rPr>
        <w:t>Teachers may advise on the suitability of the choice of practitioner/genre in combination with the chosen stimulus.</w:t>
      </w:r>
    </w:p>
    <w:p w14:paraId="12BD6A7F" w14:textId="77777777" w:rsidR="002E3343" w:rsidRPr="00907C7E" w:rsidRDefault="002E3343" w:rsidP="002E3343">
      <w:pPr>
        <w:pStyle w:val="ListParagraph"/>
        <w:jc w:val="both"/>
        <w:rPr>
          <w:rFonts w:ascii="Arial" w:hAnsi="Arial" w:cs="Arial"/>
        </w:rPr>
      </w:pPr>
    </w:p>
    <w:p w14:paraId="07AB3E98" w14:textId="77777777" w:rsidR="002E3343" w:rsidRPr="00907C7E" w:rsidRDefault="002E3343" w:rsidP="00146893">
      <w:pPr>
        <w:pStyle w:val="ListParagraph"/>
        <w:numPr>
          <w:ilvl w:val="0"/>
          <w:numId w:val="1"/>
        </w:numPr>
        <w:tabs>
          <w:tab w:val="left" w:pos="547"/>
          <w:tab w:val="left" w:pos="548"/>
        </w:tabs>
        <w:ind w:left="643" w:right="615"/>
        <w:contextualSpacing w:val="0"/>
        <w:jc w:val="both"/>
        <w:rPr>
          <w:rFonts w:ascii="Arial" w:hAnsi="Arial" w:cs="Arial"/>
        </w:rPr>
      </w:pPr>
      <w:r w:rsidRPr="00907C7E">
        <w:rPr>
          <w:rFonts w:ascii="Arial" w:hAnsi="Arial" w:cs="Arial"/>
        </w:rPr>
        <w:t xml:space="preserve">Teachers may also advise on the suitability of the theatre/acting space technical equipment, rehearsal schedules, health and safety and working practices. </w:t>
      </w:r>
    </w:p>
    <w:p w14:paraId="4F8CF707" w14:textId="77777777" w:rsidR="002E3343" w:rsidRPr="00907C7E" w:rsidRDefault="002E3343" w:rsidP="002E3343">
      <w:pPr>
        <w:pStyle w:val="ListParagraph"/>
        <w:jc w:val="both"/>
        <w:rPr>
          <w:rFonts w:ascii="Arial" w:hAnsi="Arial" w:cs="Arial"/>
        </w:rPr>
      </w:pPr>
    </w:p>
    <w:p w14:paraId="6DEDAF04" w14:textId="77777777" w:rsidR="002E3343" w:rsidRPr="00907C7E" w:rsidRDefault="002E3343" w:rsidP="00146893">
      <w:pPr>
        <w:pStyle w:val="ListParagraph"/>
        <w:numPr>
          <w:ilvl w:val="0"/>
          <w:numId w:val="1"/>
        </w:numPr>
        <w:tabs>
          <w:tab w:val="left" w:pos="547"/>
          <w:tab w:val="left" w:pos="548"/>
        </w:tabs>
        <w:ind w:left="643" w:right="615"/>
        <w:contextualSpacing w:val="0"/>
        <w:jc w:val="both"/>
        <w:rPr>
          <w:rFonts w:ascii="Arial" w:hAnsi="Arial" w:cs="Arial"/>
        </w:rPr>
      </w:pPr>
      <w:r w:rsidRPr="00907C7E">
        <w:rPr>
          <w:rFonts w:ascii="Arial" w:hAnsi="Arial" w:cs="Arial"/>
        </w:rPr>
        <w:t xml:space="preserve">Once work is underway, feedback must be limited to general advice about what needs to be improved. Teachers must not provide specific or detailed guidance on how to make these improvements, make creative decisions or direct. </w:t>
      </w:r>
    </w:p>
    <w:p w14:paraId="526026BC" w14:textId="77777777" w:rsidR="002E3343" w:rsidRPr="00907C7E" w:rsidRDefault="002E3343" w:rsidP="002E3343">
      <w:pPr>
        <w:pStyle w:val="ListParagraph"/>
        <w:jc w:val="both"/>
        <w:rPr>
          <w:rFonts w:ascii="Arial" w:hAnsi="Arial" w:cs="Arial"/>
        </w:rPr>
      </w:pPr>
    </w:p>
    <w:p w14:paraId="4DBAE4EB" w14:textId="77777777" w:rsidR="002E3343" w:rsidRPr="00907C7E" w:rsidRDefault="002E3343" w:rsidP="00146893">
      <w:pPr>
        <w:pStyle w:val="ListParagraph"/>
        <w:numPr>
          <w:ilvl w:val="0"/>
          <w:numId w:val="1"/>
        </w:numPr>
        <w:tabs>
          <w:tab w:val="left" w:pos="547"/>
          <w:tab w:val="left" w:pos="548"/>
        </w:tabs>
        <w:ind w:left="643" w:right="615"/>
        <w:contextualSpacing w:val="0"/>
        <w:jc w:val="both"/>
        <w:rPr>
          <w:rFonts w:ascii="Arial" w:hAnsi="Arial" w:cs="Arial"/>
        </w:rPr>
      </w:pPr>
      <w:r w:rsidRPr="00907C7E">
        <w:rPr>
          <w:rFonts w:ascii="Arial" w:hAnsi="Arial" w:cs="Arial"/>
        </w:rPr>
        <w:t>Once the work is finished and the final assessment complete, no further amendments may be made to the work.</w:t>
      </w:r>
    </w:p>
    <w:p w14:paraId="3EDC9ADD" w14:textId="77777777" w:rsidR="002E3343" w:rsidRPr="00907C7E" w:rsidRDefault="002E3343" w:rsidP="002E3343">
      <w:pPr>
        <w:pStyle w:val="ListParagraph"/>
        <w:tabs>
          <w:tab w:val="left" w:pos="547"/>
          <w:tab w:val="left" w:pos="548"/>
        </w:tabs>
        <w:ind w:right="615"/>
        <w:jc w:val="both"/>
        <w:rPr>
          <w:rFonts w:ascii="Arial" w:hAnsi="Arial" w:cs="Arial"/>
          <w:sz w:val="6"/>
          <w:szCs w:val="6"/>
        </w:rPr>
      </w:pPr>
    </w:p>
    <w:p w14:paraId="30717783" w14:textId="77777777" w:rsidR="00F13114" w:rsidRDefault="00F13114" w:rsidP="002E3343">
      <w:pPr>
        <w:tabs>
          <w:tab w:val="left" w:pos="547"/>
          <w:tab w:val="left" w:pos="548"/>
        </w:tabs>
        <w:ind w:right="615"/>
        <w:jc w:val="both"/>
        <w:rPr>
          <w:rFonts w:ascii="Arial" w:hAnsi="Arial" w:cs="Arial"/>
          <w:b/>
          <w:bCs/>
          <w:u w:val="single"/>
        </w:rPr>
      </w:pPr>
    </w:p>
    <w:p w14:paraId="04DEA89F" w14:textId="77777777" w:rsidR="00F13114" w:rsidRDefault="00F13114" w:rsidP="002E3343">
      <w:pPr>
        <w:tabs>
          <w:tab w:val="left" w:pos="547"/>
          <w:tab w:val="left" w:pos="548"/>
        </w:tabs>
        <w:ind w:right="615"/>
        <w:jc w:val="both"/>
        <w:rPr>
          <w:rFonts w:ascii="Arial" w:hAnsi="Arial" w:cs="Arial"/>
          <w:b/>
          <w:bCs/>
          <w:u w:val="single"/>
        </w:rPr>
      </w:pPr>
    </w:p>
    <w:p w14:paraId="733098A9" w14:textId="77777777" w:rsidR="00F13114" w:rsidRDefault="00F13114" w:rsidP="002E3343">
      <w:pPr>
        <w:tabs>
          <w:tab w:val="left" w:pos="547"/>
          <w:tab w:val="left" w:pos="548"/>
        </w:tabs>
        <w:ind w:right="615"/>
        <w:jc w:val="both"/>
        <w:rPr>
          <w:rFonts w:ascii="Arial" w:hAnsi="Arial" w:cs="Arial"/>
          <w:b/>
          <w:bCs/>
          <w:u w:val="single"/>
        </w:rPr>
      </w:pPr>
    </w:p>
    <w:p w14:paraId="2AE7F2B0" w14:textId="77777777" w:rsidR="00F13114" w:rsidRDefault="00F13114" w:rsidP="002E3343">
      <w:pPr>
        <w:tabs>
          <w:tab w:val="left" w:pos="547"/>
          <w:tab w:val="left" w:pos="548"/>
        </w:tabs>
        <w:ind w:right="615"/>
        <w:jc w:val="both"/>
        <w:rPr>
          <w:rFonts w:ascii="Arial" w:hAnsi="Arial" w:cs="Arial"/>
          <w:b/>
          <w:bCs/>
          <w:u w:val="single"/>
        </w:rPr>
      </w:pPr>
    </w:p>
    <w:p w14:paraId="5BC55269" w14:textId="69A2F042" w:rsidR="002E3343" w:rsidRPr="00907C7E" w:rsidRDefault="002E3343" w:rsidP="002E3343">
      <w:pPr>
        <w:tabs>
          <w:tab w:val="left" w:pos="547"/>
          <w:tab w:val="left" w:pos="548"/>
        </w:tabs>
        <w:ind w:right="615"/>
        <w:jc w:val="both"/>
        <w:rPr>
          <w:rFonts w:ascii="Arial" w:hAnsi="Arial" w:cs="Arial"/>
          <w:u w:val="single"/>
        </w:rPr>
      </w:pPr>
      <w:r w:rsidRPr="00907C7E">
        <w:rPr>
          <w:rFonts w:ascii="Arial" w:hAnsi="Arial" w:cs="Arial"/>
          <w:b/>
          <w:bCs/>
          <w:u w:val="single"/>
        </w:rPr>
        <w:t>Assessment evidence and authentication</w:t>
      </w:r>
      <w:r w:rsidRPr="00907C7E">
        <w:rPr>
          <w:rFonts w:ascii="Arial" w:hAnsi="Arial" w:cs="Arial"/>
          <w:u w:val="single"/>
        </w:rPr>
        <w:t xml:space="preserve"> </w:t>
      </w:r>
    </w:p>
    <w:p w14:paraId="3BF76FDE" w14:textId="77777777" w:rsidR="002E3343" w:rsidRPr="00907C7E" w:rsidRDefault="002E3343" w:rsidP="002E3343">
      <w:pPr>
        <w:tabs>
          <w:tab w:val="left" w:pos="547"/>
          <w:tab w:val="left" w:pos="548"/>
        </w:tabs>
        <w:ind w:right="615"/>
        <w:jc w:val="both"/>
        <w:rPr>
          <w:rFonts w:ascii="Arial" w:hAnsi="Arial" w:cs="Arial"/>
        </w:rPr>
      </w:pPr>
    </w:p>
    <w:p w14:paraId="1E8B7CCE" w14:textId="77777777" w:rsidR="002E3343" w:rsidRPr="00907C7E" w:rsidRDefault="002E3343" w:rsidP="00146893">
      <w:pPr>
        <w:pStyle w:val="ListParagraph"/>
        <w:numPr>
          <w:ilvl w:val="0"/>
          <w:numId w:val="1"/>
        </w:numPr>
        <w:tabs>
          <w:tab w:val="left" w:pos="547"/>
          <w:tab w:val="left" w:pos="548"/>
        </w:tabs>
        <w:ind w:left="643" w:right="615"/>
        <w:contextualSpacing w:val="0"/>
        <w:jc w:val="both"/>
        <w:rPr>
          <w:rFonts w:ascii="Arial" w:hAnsi="Arial" w:cs="Arial"/>
        </w:rPr>
      </w:pPr>
      <w:r w:rsidRPr="00907C7E">
        <w:rPr>
          <w:rFonts w:ascii="Arial" w:hAnsi="Arial" w:cs="Arial"/>
        </w:rPr>
        <w:t xml:space="preserve">All learners are required to sign an authentication statement endorsing the work as their own and centres must countersign that they have seen the work in development at least </w:t>
      </w:r>
      <w:r w:rsidRPr="00FB27A9">
        <w:rPr>
          <w:rFonts w:ascii="Arial" w:hAnsi="Arial" w:cs="Arial"/>
          <w:b/>
          <w:bCs/>
        </w:rPr>
        <w:t>three</w:t>
      </w:r>
      <w:r w:rsidRPr="00907C7E">
        <w:rPr>
          <w:rFonts w:ascii="Arial" w:hAnsi="Arial" w:cs="Arial"/>
        </w:rPr>
        <w:t xml:space="preserve"> times and have taken all reasonable steps to validate this.</w:t>
      </w:r>
    </w:p>
    <w:p w14:paraId="683FA68D" w14:textId="77777777" w:rsidR="002E3343" w:rsidRPr="00907C7E" w:rsidRDefault="002E3343" w:rsidP="002E3343">
      <w:pPr>
        <w:pStyle w:val="ListParagraph"/>
        <w:tabs>
          <w:tab w:val="left" w:pos="547"/>
          <w:tab w:val="left" w:pos="548"/>
        </w:tabs>
        <w:ind w:left="478" w:right="615"/>
        <w:jc w:val="both"/>
        <w:rPr>
          <w:rFonts w:ascii="Arial" w:hAnsi="Arial" w:cs="Arial"/>
        </w:rPr>
      </w:pPr>
    </w:p>
    <w:p w14:paraId="6CE56682" w14:textId="77777777" w:rsidR="002E3343" w:rsidRPr="00907C7E" w:rsidRDefault="002E3343" w:rsidP="00146893">
      <w:pPr>
        <w:pStyle w:val="ListParagraph"/>
        <w:numPr>
          <w:ilvl w:val="0"/>
          <w:numId w:val="1"/>
        </w:numPr>
        <w:tabs>
          <w:tab w:val="left" w:pos="547"/>
          <w:tab w:val="left" w:pos="548"/>
        </w:tabs>
        <w:ind w:left="643" w:right="615"/>
        <w:contextualSpacing w:val="0"/>
        <w:jc w:val="both"/>
        <w:rPr>
          <w:rFonts w:ascii="Arial" w:hAnsi="Arial" w:cs="Arial"/>
        </w:rPr>
      </w:pPr>
      <w:r w:rsidRPr="00907C7E">
        <w:rPr>
          <w:rFonts w:ascii="Arial" w:hAnsi="Arial" w:cs="Arial"/>
        </w:rPr>
        <w:t>Authentication documentation must be completed by all learners, not just by those learners selected for the sample. Learners and teachers must sign the authentication statement included on the mark sheet.</w:t>
      </w:r>
    </w:p>
    <w:p w14:paraId="379A69A9" w14:textId="77777777" w:rsidR="002E3343" w:rsidRPr="00907C7E" w:rsidRDefault="002E3343" w:rsidP="00146893">
      <w:pPr>
        <w:pStyle w:val="ListParagraph"/>
        <w:tabs>
          <w:tab w:val="left" w:pos="547"/>
          <w:tab w:val="left" w:pos="548"/>
        </w:tabs>
        <w:ind w:left="643" w:right="615"/>
        <w:contextualSpacing w:val="0"/>
        <w:jc w:val="both"/>
        <w:rPr>
          <w:rFonts w:ascii="Arial" w:hAnsi="Arial" w:cs="Arial"/>
        </w:rPr>
      </w:pPr>
    </w:p>
    <w:p w14:paraId="20162879" w14:textId="5B4C0C78" w:rsidR="002E3343" w:rsidRPr="00AA5D0D" w:rsidRDefault="005B686A" w:rsidP="00146893">
      <w:pPr>
        <w:pStyle w:val="ListParagraph"/>
        <w:numPr>
          <w:ilvl w:val="0"/>
          <w:numId w:val="1"/>
        </w:numPr>
        <w:tabs>
          <w:tab w:val="left" w:pos="547"/>
          <w:tab w:val="left" w:pos="548"/>
        </w:tabs>
        <w:ind w:left="643" w:right="615"/>
        <w:contextualSpacing w:val="0"/>
        <w:jc w:val="both"/>
        <w:rPr>
          <w:rFonts w:ascii="Arial" w:hAnsi="Arial" w:cs="Arial"/>
        </w:rPr>
      </w:pPr>
      <w:r w:rsidRPr="00AA5D0D">
        <w:rPr>
          <w:rFonts w:ascii="Arial" w:hAnsi="Arial" w:cs="Arial"/>
        </w:rPr>
        <w:t>All relevant paperwork</w:t>
      </w:r>
      <w:r w:rsidR="002E3343" w:rsidRPr="00AA5D0D">
        <w:rPr>
          <w:rFonts w:ascii="Arial" w:hAnsi="Arial" w:cs="Arial"/>
        </w:rPr>
        <w:t xml:space="preserve">, which include </w:t>
      </w:r>
      <w:r w:rsidRPr="00AA5D0D">
        <w:rPr>
          <w:rFonts w:ascii="Arial" w:hAnsi="Arial" w:cs="Arial"/>
        </w:rPr>
        <w:t xml:space="preserve">mark sheets and </w:t>
      </w:r>
      <w:r w:rsidR="002E3343" w:rsidRPr="00AA5D0D">
        <w:rPr>
          <w:rFonts w:ascii="Arial" w:hAnsi="Arial" w:cs="Arial"/>
        </w:rPr>
        <w:t xml:space="preserve">authentication details, are available on the </w:t>
      </w:r>
      <w:r w:rsidR="00A606C7" w:rsidRPr="00AA5D0D">
        <w:rPr>
          <w:rFonts w:ascii="Arial" w:hAnsi="Arial" w:cs="Arial"/>
        </w:rPr>
        <w:t>WJEC</w:t>
      </w:r>
      <w:r w:rsidR="002E3343" w:rsidRPr="00AA5D0D">
        <w:rPr>
          <w:rFonts w:ascii="Arial" w:hAnsi="Arial" w:cs="Arial"/>
        </w:rPr>
        <w:t xml:space="preserve"> GCSE Drama website</w:t>
      </w:r>
      <w:r w:rsidR="0070057B" w:rsidRPr="00AA5D0D">
        <w:rPr>
          <w:rFonts w:ascii="Arial" w:hAnsi="Arial" w:cs="Arial"/>
        </w:rPr>
        <w:t xml:space="preserve"> under ‘Key documents</w:t>
      </w:r>
      <w:r w:rsidR="00A005A8" w:rsidRPr="00AA5D0D">
        <w:rPr>
          <w:rFonts w:ascii="Arial" w:hAnsi="Arial" w:cs="Arial"/>
        </w:rPr>
        <w:t xml:space="preserve">’ &gt; </w:t>
      </w:r>
      <w:r w:rsidR="00A7764A">
        <w:rPr>
          <w:rFonts w:ascii="Arial" w:hAnsi="Arial" w:cs="Arial"/>
        </w:rPr>
        <w:t>‘</w:t>
      </w:r>
      <w:r w:rsidR="00A005A8" w:rsidRPr="00AA5D0D">
        <w:rPr>
          <w:rFonts w:ascii="Arial" w:hAnsi="Arial" w:cs="Arial"/>
        </w:rPr>
        <w:t>Non-exam Assessment (NEA)</w:t>
      </w:r>
      <w:r w:rsidR="00A7764A">
        <w:rPr>
          <w:rFonts w:ascii="Arial" w:hAnsi="Arial" w:cs="Arial"/>
        </w:rPr>
        <w:t>’</w:t>
      </w:r>
      <w:r w:rsidR="002E3343" w:rsidRPr="00AA5D0D">
        <w:rPr>
          <w:rFonts w:ascii="Arial" w:hAnsi="Arial" w:cs="Arial"/>
        </w:rPr>
        <w:t xml:space="preserve"> -</w:t>
      </w:r>
      <w:hyperlink r:id="rId14" w:anchor="tab_keydocuments" w:history="1">
        <w:r w:rsidR="00A606C7" w:rsidRPr="00AA5D0D">
          <w:rPr>
            <w:rStyle w:val="Hyperlink"/>
            <w:rFonts w:ascii="Arial" w:hAnsi="Arial" w:cs="Arial"/>
            <w:color w:val="auto"/>
          </w:rPr>
          <w:t>WJEC GCSE Drama</w:t>
        </w:r>
      </w:hyperlink>
    </w:p>
    <w:p w14:paraId="74313092" w14:textId="77777777" w:rsidR="00A606C7" w:rsidRPr="00907C7E" w:rsidRDefault="00A606C7" w:rsidP="00A606C7">
      <w:pPr>
        <w:tabs>
          <w:tab w:val="left" w:pos="547"/>
          <w:tab w:val="left" w:pos="548"/>
        </w:tabs>
        <w:ind w:right="615"/>
        <w:jc w:val="both"/>
        <w:rPr>
          <w:rFonts w:ascii="Arial" w:hAnsi="Arial" w:cs="Arial"/>
        </w:rPr>
      </w:pPr>
    </w:p>
    <w:p w14:paraId="0D1B6EAB" w14:textId="258FAAAC" w:rsidR="002E3343" w:rsidRPr="00907C7E" w:rsidRDefault="002E3343" w:rsidP="00146893">
      <w:pPr>
        <w:pStyle w:val="ListParagraph"/>
        <w:numPr>
          <w:ilvl w:val="0"/>
          <w:numId w:val="1"/>
        </w:numPr>
        <w:tabs>
          <w:tab w:val="left" w:pos="547"/>
          <w:tab w:val="left" w:pos="548"/>
        </w:tabs>
        <w:ind w:left="643" w:right="615"/>
        <w:contextualSpacing w:val="0"/>
        <w:jc w:val="both"/>
        <w:rPr>
          <w:rFonts w:ascii="Arial" w:hAnsi="Arial" w:cs="Arial"/>
        </w:rPr>
      </w:pPr>
      <w:r w:rsidRPr="00907C7E">
        <w:rPr>
          <w:rFonts w:ascii="Arial" w:hAnsi="Arial" w:cs="Arial"/>
        </w:rPr>
        <w:t xml:space="preserve">The recording of the final performance or design, the portfolio of supporting evidence and the evaluation of candidates identified in the sample must be </w:t>
      </w:r>
      <w:r w:rsidR="00BB6A5F" w:rsidRPr="00907C7E">
        <w:rPr>
          <w:rFonts w:ascii="Arial" w:hAnsi="Arial" w:cs="Arial"/>
        </w:rPr>
        <w:t>uploaded</w:t>
      </w:r>
      <w:r w:rsidRPr="00907C7E">
        <w:rPr>
          <w:rFonts w:ascii="Arial" w:hAnsi="Arial" w:cs="Arial"/>
        </w:rPr>
        <w:t>, together with the relevant authenticated coversheets</w:t>
      </w:r>
      <w:r w:rsidR="005E324C" w:rsidRPr="00907C7E">
        <w:rPr>
          <w:rFonts w:ascii="Arial" w:hAnsi="Arial" w:cs="Arial"/>
        </w:rPr>
        <w:t>.</w:t>
      </w:r>
    </w:p>
    <w:p w14:paraId="70715F40" w14:textId="77777777" w:rsidR="002E3343" w:rsidRPr="00907C7E" w:rsidRDefault="002E3343" w:rsidP="002E3343">
      <w:pPr>
        <w:tabs>
          <w:tab w:val="left" w:pos="547"/>
          <w:tab w:val="left" w:pos="548"/>
        </w:tabs>
        <w:ind w:right="615"/>
        <w:jc w:val="both"/>
        <w:rPr>
          <w:rFonts w:ascii="Arial" w:hAnsi="Arial" w:cs="Arial"/>
        </w:rPr>
      </w:pPr>
    </w:p>
    <w:p w14:paraId="485FFEE1" w14:textId="122EEE77" w:rsidR="002E3343" w:rsidRPr="00907C7E" w:rsidRDefault="002E3343" w:rsidP="00146893">
      <w:pPr>
        <w:pStyle w:val="ListParagraph"/>
        <w:numPr>
          <w:ilvl w:val="0"/>
          <w:numId w:val="1"/>
        </w:numPr>
        <w:tabs>
          <w:tab w:val="left" w:pos="547"/>
          <w:tab w:val="left" w:pos="548"/>
        </w:tabs>
        <w:ind w:left="643" w:right="615"/>
        <w:contextualSpacing w:val="0"/>
        <w:jc w:val="both"/>
        <w:rPr>
          <w:rFonts w:ascii="Arial" w:hAnsi="Arial" w:cs="Arial"/>
        </w:rPr>
      </w:pPr>
      <w:r w:rsidRPr="00907C7E">
        <w:rPr>
          <w:rFonts w:ascii="Arial" w:hAnsi="Arial" w:cs="Arial"/>
        </w:rPr>
        <w:t xml:space="preserve">The internal completion date is determined by the </w:t>
      </w:r>
      <w:r w:rsidR="00C8672B" w:rsidRPr="00907C7E">
        <w:rPr>
          <w:rFonts w:ascii="Arial" w:hAnsi="Arial" w:cs="Arial"/>
        </w:rPr>
        <w:t>centre,</w:t>
      </w:r>
      <w:r w:rsidRPr="00907C7E">
        <w:rPr>
          <w:rFonts w:ascii="Arial" w:hAnsi="Arial" w:cs="Arial"/>
        </w:rPr>
        <w:t xml:space="preserve"> and the centre must </w:t>
      </w:r>
      <w:proofErr w:type="gramStart"/>
      <w:r w:rsidRPr="00907C7E">
        <w:rPr>
          <w:rFonts w:ascii="Arial" w:hAnsi="Arial" w:cs="Arial"/>
        </w:rPr>
        <w:t>take into account</w:t>
      </w:r>
      <w:proofErr w:type="gramEnd"/>
      <w:r w:rsidRPr="00907C7E">
        <w:rPr>
          <w:rFonts w:ascii="Arial" w:hAnsi="Arial" w:cs="Arial"/>
        </w:rPr>
        <w:t xml:space="preserve"> the time needed for internal assessment, internal moderation</w:t>
      </w:r>
      <w:r w:rsidR="005E324C" w:rsidRPr="00907C7E">
        <w:rPr>
          <w:rFonts w:ascii="Arial" w:hAnsi="Arial" w:cs="Arial"/>
        </w:rPr>
        <w:t>,</w:t>
      </w:r>
      <w:r w:rsidR="00A60729" w:rsidRPr="00907C7E">
        <w:rPr>
          <w:rFonts w:ascii="Arial" w:hAnsi="Arial" w:cs="Arial"/>
        </w:rPr>
        <w:t xml:space="preserve"> </w:t>
      </w:r>
      <w:r w:rsidR="005E324C" w:rsidRPr="00907C7E">
        <w:rPr>
          <w:rFonts w:ascii="Arial" w:hAnsi="Arial" w:cs="Arial"/>
        </w:rPr>
        <w:t>time to appeal</w:t>
      </w:r>
      <w:r w:rsidR="004F2F6E" w:rsidRPr="00907C7E">
        <w:rPr>
          <w:rFonts w:ascii="Arial" w:hAnsi="Arial" w:cs="Arial"/>
        </w:rPr>
        <w:t xml:space="preserve"> the teacher assessed marks</w:t>
      </w:r>
      <w:r w:rsidRPr="00907C7E">
        <w:rPr>
          <w:rFonts w:ascii="Arial" w:hAnsi="Arial" w:cs="Arial"/>
        </w:rPr>
        <w:t xml:space="preserve"> and submission of marks to WJEC.</w:t>
      </w:r>
    </w:p>
    <w:p w14:paraId="25C1D57B" w14:textId="77777777" w:rsidR="002E3343" w:rsidRPr="00907C7E" w:rsidRDefault="002E3343" w:rsidP="002E3343">
      <w:pPr>
        <w:tabs>
          <w:tab w:val="left" w:pos="547"/>
          <w:tab w:val="left" w:pos="548"/>
        </w:tabs>
        <w:ind w:right="615"/>
        <w:jc w:val="both"/>
        <w:rPr>
          <w:rFonts w:ascii="Arial" w:hAnsi="Arial" w:cs="Arial"/>
        </w:rPr>
      </w:pPr>
    </w:p>
    <w:p w14:paraId="18279E10" w14:textId="77777777" w:rsidR="002E3343" w:rsidRPr="00907C7E" w:rsidRDefault="002E3343" w:rsidP="00146893">
      <w:pPr>
        <w:pStyle w:val="ListParagraph"/>
        <w:numPr>
          <w:ilvl w:val="0"/>
          <w:numId w:val="1"/>
        </w:numPr>
        <w:tabs>
          <w:tab w:val="left" w:pos="547"/>
          <w:tab w:val="left" w:pos="548"/>
        </w:tabs>
        <w:ind w:left="643" w:right="615"/>
        <w:contextualSpacing w:val="0"/>
        <w:jc w:val="both"/>
        <w:rPr>
          <w:rFonts w:ascii="Arial" w:hAnsi="Arial" w:cs="Arial"/>
        </w:rPr>
      </w:pPr>
      <w:r w:rsidRPr="00907C7E">
        <w:rPr>
          <w:rFonts w:ascii="Arial" w:hAnsi="Arial" w:cs="Arial"/>
        </w:rPr>
        <w:t>It is essential that, where there is more than one teacher in a centre, work from all teaching groups is standardised internally.</w:t>
      </w:r>
    </w:p>
    <w:p w14:paraId="42E77F23" w14:textId="77777777" w:rsidR="002E3343" w:rsidRPr="00907C7E" w:rsidRDefault="002E3343" w:rsidP="002E3343">
      <w:pPr>
        <w:tabs>
          <w:tab w:val="left" w:pos="547"/>
          <w:tab w:val="left" w:pos="548"/>
        </w:tabs>
        <w:ind w:right="615"/>
        <w:jc w:val="both"/>
        <w:rPr>
          <w:rFonts w:ascii="Arial" w:hAnsi="Arial" w:cs="Arial"/>
        </w:rPr>
      </w:pPr>
    </w:p>
    <w:p w14:paraId="46054BD0" w14:textId="77777777" w:rsidR="002E3343" w:rsidRPr="00907C7E" w:rsidRDefault="002E3343" w:rsidP="00146893">
      <w:pPr>
        <w:pStyle w:val="ListParagraph"/>
        <w:numPr>
          <w:ilvl w:val="0"/>
          <w:numId w:val="1"/>
        </w:numPr>
        <w:tabs>
          <w:tab w:val="left" w:pos="546"/>
          <w:tab w:val="left" w:pos="547"/>
        </w:tabs>
        <w:ind w:left="643" w:right="615"/>
        <w:contextualSpacing w:val="0"/>
        <w:jc w:val="both"/>
        <w:rPr>
          <w:rFonts w:ascii="Arial" w:hAnsi="Arial" w:cs="Arial"/>
        </w:rPr>
      </w:pPr>
      <w:r w:rsidRPr="00907C7E">
        <w:rPr>
          <w:rFonts w:ascii="Arial" w:hAnsi="Arial" w:cs="Arial"/>
        </w:rPr>
        <w:t xml:space="preserve">Assess </w:t>
      </w:r>
      <w:r w:rsidRPr="00146893">
        <w:rPr>
          <w:rFonts w:ascii="Arial" w:hAnsi="Arial" w:cs="Arial"/>
        </w:rPr>
        <w:t xml:space="preserve">every performance according to the criteria in Appendix A of the specification. </w:t>
      </w:r>
    </w:p>
    <w:p w14:paraId="543A4C31" w14:textId="77777777" w:rsidR="002E3343" w:rsidRPr="00907C7E" w:rsidRDefault="002E3343" w:rsidP="002E3343">
      <w:pPr>
        <w:tabs>
          <w:tab w:val="left" w:pos="547"/>
          <w:tab w:val="left" w:pos="548"/>
        </w:tabs>
        <w:ind w:right="615"/>
        <w:jc w:val="both"/>
        <w:rPr>
          <w:rFonts w:ascii="Arial" w:hAnsi="Arial" w:cs="Arial"/>
        </w:rPr>
      </w:pPr>
    </w:p>
    <w:p w14:paraId="5B89E7A3" w14:textId="77777777" w:rsidR="002E3343" w:rsidRPr="00907C7E" w:rsidRDefault="002E3343" w:rsidP="00146893">
      <w:pPr>
        <w:pStyle w:val="ListParagraph"/>
        <w:numPr>
          <w:ilvl w:val="0"/>
          <w:numId w:val="1"/>
        </w:numPr>
        <w:tabs>
          <w:tab w:val="left" w:pos="547"/>
          <w:tab w:val="left" w:pos="548"/>
        </w:tabs>
        <w:ind w:left="643" w:right="615"/>
        <w:contextualSpacing w:val="0"/>
        <w:jc w:val="both"/>
        <w:rPr>
          <w:rFonts w:ascii="Arial" w:hAnsi="Arial" w:cs="Arial"/>
        </w:rPr>
      </w:pPr>
      <w:r w:rsidRPr="00907C7E">
        <w:rPr>
          <w:rFonts w:ascii="Arial" w:hAnsi="Arial" w:cs="Arial"/>
        </w:rPr>
        <w:t>You are advised to write</w:t>
      </w:r>
      <w:r w:rsidRPr="00146893">
        <w:rPr>
          <w:rFonts w:ascii="Arial" w:hAnsi="Arial" w:cs="Arial"/>
        </w:rPr>
        <w:t xml:space="preserve"> </w:t>
      </w:r>
      <w:r w:rsidRPr="00907C7E">
        <w:rPr>
          <w:rFonts w:ascii="Arial" w:hAnsi="Arial" w:cs="Arial"/>
        </w:rPr>
        <w:t>any</w:t>
      </w:r>
      <w:r w:rsidRPr="00146893">
        <w:rPr>
          <w:rFonts w:ascii="Arial" w:hAnsi="Arial" w:cs="Arial"/>
        </w:rPr>
        <w:t xml:space="preserve"> </w:t>
      </w:r>
      <w:r w:rsidRPr="00907C7E">
        <w:rPr>
          <w:rFonts w:ascii="Arial" w:hAnsi="Arial" w:cs="Arial"/>
        </w:rPr>
        <w:t>additional</w:t>
      </w:r>
      <w:r w:rsidRPr="00146893">
        <w:rPr>
          <w:rFonts w:ascii="Arial" w:hAnsi="Arial" w:cs="Arial"/>
        </w:rPr>
        <w:t xml:space="preserve"> </w:t>
      </w:r>
      <w:r w:rsidRPr="00907C7E">
        <w:rPr>
          <w:rFonts w:ascii="Arial" w:hAnsi="Arial" w:cs="Arial"/>
        </w:rPr>
        <w:t>notes</w:t>
      </w:r>
      <w:r w:rsidRPr="00146893">
        <w:rPr>
          <w:rFonts w:ascii="Arial" w:hAnsi="Arial" w:cs="Arial"/>
        </w:rPr>
        <w:t xml:space="preserve"> </w:t>
      </w:r>
      <w:r w:rsidRPr="00907C7E">
        <w:rPr>
          <w:rFonts w:ascii="Arial" w:hAnsi="Arial" w:cs="Arial"/>
        </w:rPr>
        <w:t>on</w:t>
      </w:r>
      <w:r w:rsidRPr="00146893">
        <w:rPr>
          <w:rFonts w:ascii="Arial" w:hAnsi="Arial" w:cs="Arial"/>
        </w:rPr>
        <w:t xml:space="preserve"> </w:t>
      </w:r>
      <w:r w:rsidRPr="00907C7E">
        <w:rPr>
          <w:rFonts w:ascii="Arial" w:hAnsi="Arial" w:cs="Arial"/>
        </w:rPr>
        <w:t>the</w:t>
      </w:r>
      <w:r w:rsidRPr="00146893">
        <w:rPr>
          <w:rFonts w:ascii="Arial" w:hAnsi="Arial" w:cs="Arial"/>
        </w:rPr>
        <w:t xml:space="preserve"> </w:t>
      </w:r>
      <w:r w:rsidRPr="00907C7E">
        <w:rPr>
          <w:rFonts w:ascii="Arial" w:hAnsi="Arial" w:cs="Arial"/>
        </w:rPr>
        <w:t xml:space="preserve">marksheet to justify the marks awarded to each candidate. This will support the moderation process greatly. </w:t>
      </w:r>
    </w:p>
    <w:p w14:paraId="5488515F" w14:textId="77777777" w:rsidR="002E3343" w:rsidRPr="00907C7E" w:rsidRDefault="002E3343" w:rsidP="002E3343">
      <w:pPr>
        <w:pStyle w:val="BodyText"/>
        <w:spacing w:before="1"/>
        <w:jc w:val="both"/>
        <w:rPr>
          <w:rFonts w:ascii="Arial" w:hAnsi="Arial" w:cs="Arial"/>
        </w:rPr>
      </w:pPr>
    </w:p>
    <w:p w14:paraId="0CA69EB4" w14:textId="77777777" w:rsidR="002E3343" w:rsidRPr="00907C7E" w:rsidRDefault="002E3343" w:rsidP="00146893">
      <w:pPr>
        <w:pStyle w:val="ListParagraph"/>
        <w:numPr>
          <w:ilvl w:val="0"/>
          <w:numId w:val="1"/>
        </w:numPr>
        <w:tabs>
          <w:tab w:val="left" w:pos="548"/>
          <w:tab w:val="left" w:pos="549"/>
        </w:tabs>
        <w:ind w:left="643" w:right="615"/>
        <w:contextualSpacing w:val="0"/>
        <w:jc w:val="both"/>
        <w:rPr>
          <w:rFonts w:ascii="Arial" w:hAnsi="Arial" w:cs="Arial"/>
        </w:rPr>
      </w:pPr>
      <w:r w:rsidRPr="00146893">
        <w:rPr>
          <w:rFonts w:ascii="Arial" w:hAnsi="Arial" w:cs="Arial"/>
        </w:rPr>
        <w:t>Include marks on the marksheet for:</w:t>
      </w:r>
    </w:p>
    <w:p w14:paraId="6F231629" w14:textId="77777777" w:rsidR="002E3343" w:rsidRPr="00907C7E" w:rsidRDefault="002E3343" w:rsidP="002E3343">
      <w:pPr>
        <w:pStyle w:val="ListParagraph"/>
        <w:numPr>
          <w:ilvl w:val="0"/>
          <w:numId w:val="6"/>
        </w:numPr>
        <w:tabs>
          <w:tab w:val="left" w:pos="548"/>
          <w:tab w:val="left" w:pos="549"/>
        </w:tabs>
        <w:contextualSpacing w:val="0"/>
        <w:jc w:val="both"/>
        <w:rPr>
          <w:rFonts w:ascii="Arial" w:hAnsi="Arial" w:cs="Arial"/>
        </w:rPr>
      </w:pPr>
      <w:r w:rsidRPr="00907C7E">
        <w:rPr>
          <w:rFonts w:ascii="Arial" w:hAnsi="Arial" w:cs="Arial"/>
          <w:color w:val="131313"/>
        </w:rPr>
        <w:t>Supporting evidence (portfolio)</w:t>
      </w:r>
    </w:p>
    <w:p w14:paraId="30161AA2" w14:textId="77777777" w:rsidR="002E3343" w:rsidRPr="00907C7E" w:rsidRDefault="002E3343" w:rsidP="002E3343">
      <w:pPr>
        <w:pStyle w:val="ListParagraph"/>
        <w:numPr>
          <w:ilvl w:val="0"/>
          <w:numId w:val="6"/>
        </w:numPr>
        <w:tabs>
          <w:tab w:val="left" w:pos="548"/>
          <w:tab w:val="left" w:pos="549"/>
        </w:tabs>
        <w:contextualSpacing w:val="0"/>
        <w:jc w:val="both"/>
        <w:rPr>
          <w:rFonts w:ascii="Arial" w:hAnsi="Arial" w:cs="Arial"/>
        </w:rPr>
      </w:pPr>
      <w:r w:rsidRPr="00907C7E">
        <w:rPr>
          <w:rFonts w:ascii="Arial" w:hAnsi="Arial" w:cs="Arial"/>
          <w:color w:val="131313"/>
        </w:rPr>
        <w:t xml:space="preserve">Performance/design </w:t>
      </w:r>
    </w:p>
    <w:p w14:paraId="5B087684" w14:textId="77777777" w:rsidR="002E3343" w:rsidRPr="00907C7E" w:rsidRDefault="002E3343" w:rsidP="002E3343">
      <w:pPr>
        <w:pStyle w:val="ListParagraph"/>
        <w:numPr>
          <w:ilvl w:val="0"/>
          <w:numId w:val="6"/>
        </w:numPr>
        <w:tabs>
          <w:tab w:val="left" w:pos="548"/>
          <w:tab w:val="left" w:pos="549"/>
        </w:tabs>
        <w:contextualSpacing w:val="0"/>
        <w:jc w:val="both"/>
        <w:rPr>
          <w:rFonts w:ascii="Arial" w:hAnsi="Arial" w:cs="Arial"/>
        </w:rPr>
      </w:pPr>
      <w:r w:rsidRPr="00907C7E">
        <w:rPr>
          <w:rFonts w:ascii="Arial" w:hAnsi="Arial" w:cs="Arial"/>
          <w:color w:val="131313"/>
        </w:rPr>
        <w:t>Evaluation</w:t>
      </w:r>
    </w:p>
    <w:p w14:paraId="6EB79299" w14:textId="0574E3C7" w:rsidR="002E3343" w:rsidRPr="00907C7E" w:rsidRDefault="002E3343" w:rsidP="002E3343">
      <w:pPr>
        <w:pStyle w:val="ListParagraph"/>
        <w:numPr>
          <w:ilvl w:val="0"/>
          <w:numId w:val="6"/>
        </w:numPr>
        <w:tabs>
          <w:tab w:val="left" w:pos="548"/>
          <w:tab w:val="left" w:pos="549"/>
        </w:tabs>
        <w:contextualSpacing w:val="0"/>
        <w:jc w:val="both"/>
        <w:rPr>
          <w:rFonts w:ascii="Arial" w:hAnsi="Arial" w:cs="Arial"/>
        </w:rPr>
      </w:pPr>
      <w:r w:rsidRPr="00907C7E">
        <w:rPr>
          <w:rFonts w:ascii="Arial" w:hAnsi="Arial" w:cs="Arial"/>
          <w:color w:val="131313"/>
        </w:rPr>
        <w:t xml:space="preserve">Overall total mark </w:t>
      </w:r>
    </w:p>
    <w:p w14:paraId="137FDFF6" w14:textId="77777777" w:rsidR="002E3343" w:rsidRPr="00907C7E" w:rsidRDefault="002E3343" w:rsidP="002E3343">
      <w:pPr>
        <w:tabs>
          <w:tab w:val="left" w:pos="549"/>
        </w:tabs>
        <w:rPr>
          <w:rFonts w:ascii="Arial" w:hAnsi="Arial" w:cs="Arial"/>
          <w:color w:val="131313"/>
        </w:rPr>
      </w:pPr>
    </w:p>
    <w:p w14:paraId="2BBF94E5" w14:textId="77777777" w:rsidR="002E3343" w:rsidRPr="00907C7E" w:rsidRDefault="002E3343" w:rsidP="002E3343">
      <w:pPr>
        <w:tabs>
          <w:tab w:val="left" w:pos="549"/>
        </w:tabs>
        <w:rPr>
          <w:rFonts w:ascii="Arial" w:hAnsi="Arial" w:cs="Arial"/>
          <w:b/>
          <w:bCs/>
          <w:color w:val="131313"/>
          <w:u w:val="single"/>
        </w:rPr>
      </w:pPr>
      <w:r w:rsidRPr="00907C7E">
        <w:rPr>
          <w:rFonts w:ascii="Arial" w:hAnsi="Arial" w:cs="Arial"/>
          <w:b/>
          <w:bCs/>
          <w:color w:val="131313"/>
          <w:u w:val="single"/>
        </w:rPr>
        <w:t>Uploading of Marks and Work to IAMIS</w:t>
      </w:r>
    </w:p>
    <w:p w14:paraId="0459B927" w14:textId="77777777" w:rsidR="002E7BCC" w:rsidRDefault="002E7BCC" w:rsidP="002E3343">
      <w:pPr>
        <w:tabs>
          <w:tab w:val="left" w:pos="549"/>
        </w:tabs>
        <w:rPr>
          <w:rFonts w:ascii="Arial" w:hAnsi="Arial" w:cs="Arial"/>
          <w:b/>
          <w:bCs/>
          <w:color w:val="131313"/>
          <w:u w:val="single"/>
        </w:rPr>
      </w:pPr>
    </w:p>
    <w:p w14:paraId="18AF8F01" w14:textId="77777777" w:rsidR="002E7BCC" w:rsidRPr="00907C7E" w:rsidRDefault="002E7BCC" w:rsidP="002E3343">
      <w:pPr>
        <w:tabs>
          <w:tab w:val="left" w:pos="549"/>
        </w:tabs>
        <w:rPr>
          <w:rFonts w:ascii="Arial" w:hAnsi="Arial" w:cs="Arial"/>
          <w:b/>
          <w:bCs/>
          <w:color w:val="131313"/>
          <w:u w:val="single"/>
        </w:rPr>
      </w:pPr>
    </w:p>
    <w:p w14:paraId="6FBFD554" w14:textId="77777777" w:rsidR="002E3343" w:rsidRPr="00907C7E" w:rsidRDefault="002E3343" w:rsidP="002E3343">
      <w:pPr>
        <w:tabs>
          <w:tab w:val="left" w:pos="549"/>
        </w:tabs>
        <w:rPr>
          <w:rFonts w:ascii="Arial" w:hAnsi="Arial" w:cs="Arial"/>
          <w:b/>
          <w:bCs/>
          <w:color w:val="131313"/>
          <w:sz w:val="8"/>
          <w:szCs w:val="8"/>
        </w:rPr>
      </w:pPr>
    </w:p>
    <w:p w14:paraId="2D67E3F0" w14:textId="77777777" w:rsidR="002E3343" w:rsidRPr="00907C7E" w:rsidRDefault="002E3343" w:rsidP="00146893">
      <w:pPr>
        <w:pStyle w:val="ListParagraph"/>
        <w:numPr>
          <w:ilvl w:val="0"/>
          <w:numId w:val="1"/>
        </w:numPr>
        <w:contextualSpacing w:val="0"/>
        <w:jc w:val="both"/>
        <w:rPr>
          <w:rFonts w:ascii="Arial" w:hAnsi="Arial" w:cs="Arial"/>
          <w:bCs/>
        </w:rPr>
      </w:pPr>
      <w:r w:rsidRPr="00907C7E">
        <w:rPr>
          <w:rFonts w:ascii="Arial" w:hAnsi="Arial" w:cs="Arial"/>
          <w:color w:val="131313"/>
        </w:rPr>
        <w:t xml:space="preserve">Once the candidates’ work has been marked and any appeals have been resolved, input the marks via </w:t>
      </w:r>
      <w:r w:rsidRPr="00907C7E">
        <w:rPr>
          <w:rFonts w:ascii="Arial" w:hAnsi="Arial" w:cs="Arial"/>
          <w:b/>
          <w:bCs/>
          <w:color w:val="131313"/>
        </w:rPr>
        <w:t>IAMIS</w:t>
      </w:r>
      <w:r w:rsidRPr="00907C7E">
        <w:rPr>
          <w:rFonts w:ascii="Arial" w:hAnsi="Arial" w:cs="Arial"/>
          <w:color w:val="131313"/>
        </w:rPr>
        <w:t xml:space="preserve"> on </w:t>
      </w:r>
      <w:r w:rsidRPr="00907C7E">
        <w:rPr>
          <w:rFonts w:ascii="Arial" w:hAnsi="Arial" w:cs="Arial"/>
          <w:b/>
          <w:bCs/>
          <w:color w:val="131313"/>
        </w:rPr>
        <w:t xml:space="preserve">Portal </w:t>
      </w:r>
      <w:r w:rsidRPr="00907C7E">
        <w:rPr>
          <w:rFonts w:ascii="Arial" w:hAnsi="Arial" w:cs="Arial"/>
          <w:color w:val="131313"/>
        </w:rPr>
        <w:t>(see your exams officer for log in details) under:</w:t>
      </w:r>
    </w:p>
    <w:p w14:paraId="05A041BD" w14:textId="77777777" w:rsidR="002E3343" w:rsidRPr="00907C7E" w:rsidRDefault="002E3343" w:rsidP="002E3343">
      <w:pPr>
        <w:pStyle w:val="ListParagraph"/>
        <w:numPr>
          <w:ilvl w:val="0"/>
          <w:numId w:val="9"/>
        </w:numPr>
        <w:contextualSpacing w:val="0"/>
        <w:jc w:val="both"/>
        <w:rPr>
          <w:rFonts w:ascii="Arial" w:hAnsi="Arial" w:cs="Arial"/>
          <w:bCs/>
        </w:rPr>
      </w:pPr>
      <w:r w:rsidRPr="00907C7E">
        <w:rPr>
          <w:rFonts w:ascii="Arial" w:hAnsi="Arial" w:cs="Arial"/>
          <w:b/>
        </w:rPr>
        <w:t>Internal Assessment &gt; Internal Assessment Marks/Outcomes</w:t>
      </w:r>
      <w:r w:rsidRPr="00907C7E">
        <w:rPr>
          <w:rFonts w:ascii="Arial" w:hAnsi="Arial" w:cs="Arial"/>
          <w:bCs/>
        </w:rPr>
        <w:t xml:space="preserve">. The system will be available at least 10 days before the deadline. </w:t>
      </w:r>
    </w:p>
    <w:p w14:paraId="70069113" w14:textId="77777777" w:rsidR="002E3343" w:rsidRPr="00907C7E" w:rsidRDefault="002E3343" w:rsidP="002E3343">
      <w:pPr>
        <w:pStyle w:val="ListParagraph"/>
        <w:ind w:left="1439"/>
        <w:jc w:val="both"/>
        <w:rPr>
          <w:rFonts w:ascii="Arial" w:hAnsi="Arial" w:cs="Arial"/>
          <w:bCs/>
          <w:sz w:val="12"/>
          <w:szCs w:val="12"/>
        </w:rPr>
      </w:pPr>
    </w:p>
    <w:p w14:paraId="46F8868E" w14:textId="77777777" w:rsidR="002E3343" w:rsidRPr="00907C7E" w:rsidRDefault="002E3343" w:rsidP="002E3343">
      <w:pPr>
        <w:pStyle w:val="ListParagraph"/>
        <w:numPr>
          <w:ilvl w:val="0"/>
          <w:numId w:val="9"/>
        </w:numPr>
        <w:contextualSpacing w:val="0"/>
        <w:jc w:val="both"/>
        <w:rPr>
          <w:rFonts w:ascii="Arial" w:hAnsi="Arial" w:cs="Arial"/>
          <w:bCs/>
        </w:rPr>
      </w:pPr>
      <w:r w:rsidRPr="00907C7E">
        <w:rPr>
          <w:rFonts w:ascii="Arial" w:hAnsi="Arial" w:cs="Arial"/>
          <w:bCs/>
        </w:rPr>
        <w:t xml:space="preserve">Click on the drop-down box next to </w:t>
      </w:r>
      <w:r w:rsidRPr="00907C7E">
        <w:rPr>
          <w:rFonts w:ascii="Arial" w:hAnsi="Arial" w:cs="Arial"/>
          <w:b/>
        </w:rPr>
        <w:t>GCSE June</w:t>
      </w:r>
      <w:r w:rsidRPr="00907C7E">
        <w:rPr>
          <w:rFonts w:ascii="Arial" w:hAnsi="Arial" w:cs="Arial"/>
          <w:bCs/>
        </w:rPr>
        <w:t xml:space="preserve"> and find </w:t>
      </w:r>
      <w:r w:rsidRPr="00907C7E">
        <w:rPr>
          <w:rFonts w:ascii="Arial" w:hAnsi="Arial" w:cs="Arial"/>
          <w:b/>
        </w:rPr>
        <w:t>Drama</w:t>
      </w:r>
      <w:r w:rsidRPr="00907C7E">
        <w:rPr>
          <w:rFonts w:ascii="Arial" w:hAnsi="Arial" w:cs="Arial"/>
          <w:bCs/>
        </w:rPr>
        <w:t>. You will then find an ‘</w:t>
      </w:r>
      <w:r w:rsidRPr="00907C7E">
        <w:rPr>
          <w:rFonts w:ascii="Arial" w:hAnsi="Arial" w:cs="Arial"/>
          <w:b/>
        </w:rPr>
        <w:t>Enter Marks’</w:t>
      </w:r>
      <w:r w:rsidRPr="00907C7E">
        <w:rPr>
          <w:rFonts w:ascii="Arial" w:hAnsi="Arial" w:cs="Arial"/>
          <w:bCs/>
        </w:rPr>
        <w:t xml:space="preserve"> button next to Drama – click on this and you will find your candidates listed.</w:t>
      </w:r>
    </w:p>
    <w:p w14:paraId="474ECAC7" w14:textId="77777777" w:rsidR="002E3343" w:rsidRPr="00907C7E" w:rsidRDefault="002E3343" w:rsidP="002E3343">
      <w:pPr>
        <w:jc w:val="both"/>
        <w:rPr>
          <w:rFonts w:ascii="Arial" w:hAnsi="Arial" w:cs="Arial"/>
          <w:bCs/>
          <w:sz w:val="12"/>
          <w:szCs w:val="12"/>
        </w:rPr>
      </w:pPr>
    </w:p>
    <w:p w14:paraId="34C6224A" w14:textId="77777777" w:rsidR="002E3343" w:rsidRPr="00907C7E" w:rsidRDefault="002E3343" w:rsidP="002E3343">
      <w:pPr>
        <w:pStyle w:val="ListParagraph"/>
        <w:numPr>
          <w:ilvl w:val="0"/>
          <w:numId w:val="9"/>
        </w:numPr>
        <w:tabs>
          <w:tab w:val="left" w:pos="549"/>
        </w:tabs>
        <w:contextualSpacing w:val="0"/>
        <w:jc w:val="both"/>
        <w:rPr>
          <w:rFonts w:ascii="Arial" w:hAnsi="Arial" w:cs="Arial"/>
          <w:bCs/>
        </w:rPr>
      </w:pPr>
      <w:r w:rsidRPr="00907C7E">
        <w:rPr>
          <w:rFonts w:ascii="Arial" w:hAnsi="Arial" w:cs="Arial"/>
          <w:bCs/>
        </w:rPr>
        <w:t>When you have entered your marks, a ‘</w:t>
      </w:r>
      <w:r w:rsidRPr="00907C7E">
        <w:rPr>
          <w:rFonts w:ascii="Arial" w:hAnsi="Arial" w:cs="Arial"/>
          <w:b/>
        </w:rPr>
        <w:t>Submit Marks and View Sample’</w:t>
      </w:r>
      <w:r w:rsidRPr="00907C7E">
        <w:rPr>
          <w:rFonts w:ascii="Arial" w:hAnsi="Arial" w:cs="Arial"/>
          <w:bCs/>
        </w:rPr>
        <w:t xml:space="preserve"> button will appear – </w:t>
      </w:r>
      <w:r w:rsidRPr="00907C7E">
        <w:rPr>
          <w:rFonts w:ascii="Arial" w:hAnsi="Arial" w:cs="Arial"/>
          <w:color w:val="131313"/>
        </w:rPr>
        <w:t xml:space="preserve">when you press the submit button the screen will refresh, and your sample will be identified. </w:t>
      </w:r>
    </w:p>
    <w:p w14:paraId="301E3D3C" w14:textId="77777777" w:rsidR="002E3343" w:rsidRPr="00907C7E" w:rsidRDefault="002E3343" w:rsidP="002E3343">
      <w:pPr>
        <w:pStyle w:val="ListParagraph"/>
        <w:rPr>
          <w:rFonts w:ascii="Arial" w:hAnsi="Arial" w:cs="Arial"/>
          <w:bCs/>
        </w:rPr>
      </w:pPr>
    </w:p>
    <w:p w14:paraId="13200429" w14:textId="1A8B55E0" w:rsidR="002E3343" w:rsidRPr="00907C7E" w:rsidRDefault="002E3343" w:rsidP="002E3343">
      <w:pPr>
        <w:pStyle w:val="ListParagraph"/>
        <w:numPr>
          <w:ilvl w:val="0"/>
          <w:numId w:val="9"/>
        </w:numPr>
        <w:tabs>
          <w:tab w:val="left" w:pos="549"/>
        </w:tabs>
        <w:contextualSpacing w:val="0"/>
        <w:jc w:val="both"/>
        <w:rPr>
          <w:rFonts w:ascii="Arial" w:hAnsi="Arial" w:cs="Arial"/>
          <w:bCs/>
        </w:rPr>
      </w:pPr>
      <w:r w:rsidRPr="00907C7E">
        <w:rPr>
          <w:rFonts w:ascii="Arial" w:hAnsi="Arial" w:cs="Arial"/>
          <w:bCs/>
        </w:rPr>
        <w:t xml:space="preserve">For further details, please refer to the guidance on the </w:t>
      </w:r>
      <w:r w:rsidR="008F5EC2" w:rsidRPr="00907C7E">
        <w:rPr>
          <w:rFonts w:ascii="Arial" w:hAnsi="Arial" w:cs="Arial"/>
          <w:bCs/>
        </w:rPr>
        <w:t>WJEC</w:t>
      </w:r>
      <w:r w:rsidR="00A92E50" w:rsidRPr="00907C7E">
        <w:rPr>
          <w:rFonts w:ascii="Arial" w:hAnsi="Arial" w:cs="Arial"/>
          <w:bCs/>
        </w:rPr>
        <w:t xml:space="preserve"> </w:t>
      </w:r>
      <w:r w:rsidRPr="00907C7E">
        <w:rPr>
          <w:rFonts w:ascii="Arial" w:hAnsi="Arial" w:cs="Arial"/>
          <w:bCs/>
        </w:rPr>
        <w:t xml:space="preserve">webpage: </w:t>
      </w:r>
      <w:hyperlink r:id="rId15" w:history="1">
        <w:r w:rsidR="00C42C36" w:rsidRPr="00907C7E">
          <w:rPr>
            <w:rStyle w:val="Hyperlink"/>
            <w:rFonts w:ascii="Arial" w:hAnsi="Arial" w:cs="Arial"/>
            <w:bCs/>
          </w:rPr>
          <w:t>IAMIS Upload Subject Guide.</w:t>
        </w:r>
      </w:hyperlink>
    </w:p>
    <w:p w14:paraId="4E4C58CF" w14:textId="77777777" w:rsidR="002E3343" w:rsidRPr="00907C7E" w:rsidRDefault="002E3343" w:rsidP="002E3343">
      <w:pPr>
        <w:pStyle w:val="ListParagraph"/>
        <w:ind w:left="1"/>
        <w:jc w:val="both"/>
        <w:rPr>
          <w:rFonts w:ascii="Arial" w:hAnsi="Arial" w:cs="Arial"/>
          <w:bCs/>
          <w:sz w:val="12"/>
          <w:szCs w:val="12"/>
        </w:rPr>
      </w:pPr>
    </w:p>
    <w:p w14:paraId="61F7D4B7" w14:textId="4112F798" w:rsidR="002E3343" w:rsidRDefault="002E3343" w:rsidP="00146893">
      <w:pPr>
        <w:pStyle w:val="ListParagraph"/>
        <w:numPr>
          <w:ilvl w:val="0"/>
          <w:numId w:val="1"/>
        </w:numPr>
        <w:contextualSpacing w:val="0"/>
        <w:jc w:val="both"/>
        <w:rPr>
          <w:rFonts w:ascii="Arial" w:hAnsi="Arial" w:cs="Arial"/>
          <w:bCs/>
        </w:rPr>
      </w:pPr>
      <w:r w:rsidRPr="00907C7E">
        <w:rPr>
          <w:rFonts w:ascii="Arial" w:hAnsi="Arial" w:cs="Arial"/>
          <w:bCs/>
        </w:rPr>
        <w:t xml:space="preserve">Once marks have been submitted via IAMIS they cannot be amended by the centre. If it is noticed that an incorrect mark has been submitted, centres must complete and submit the request form (available in the Internal Assessment guide for centres </w:t>
      </w:r>
      <w:r w:rsidR="006273E5">
        <w:rPr>
          <w:rFonts w:ascii="Arial" w:hAnsi="Arial" w:cs="Arial"/>
          <w:bCs/>
        </w:rPr>
        <w:t>(</w:t>
      </w:r>
      <w:hyperlink r:id="rId16" w:history="1">
        <w:r w:rsidRPr="00907C7E">
          <w:rPr>
            <w:rStyle w:val="Hyperlink"/>
            <w:rFonts w:ascii="Arial" w:hAnsi="Arial" w:cs="Arial"/>
            <w:bCs/>
          </w:rPr>
          <w:t>Internal Assessment Guide for Centres</w:t>
        </w:r>
      </w:hyperlink>
      <w:r w:rsidRPr="00907C7E">
        <w:rPr>
          <w:rFonts w:ascii="Arial" w:hAnsi="Arial" w:cs="Arial"/>
          <w:bCs/>
        </w:rPr>
        <w:t>).</w:t>
      </w:r>
    </w:p>
    <w:p w14:paraId="2E4D064A" w14:textId="77777777" w:rsidR="00F17D92" w:rsidRPr="00F17D92" w:rsidRDefault="00F17D92" w:rsidP="00F17D92">
      <w:pPr>
        <w:jc w:val="both"/>
        <w:rPr>
          <w:rFonts w:ascii="Arial" w:hAnsi="Arial" w:cs="Arial"/>
          <w:bCs/>
        </w:rPr>
      </w:pPr>
    </w:p>
    <w:p w14:paraId="7CD14DB6" w14:textId="56C9DB17" w:rsidR="00217C46" w:rsidRDefault="00217C46" w:rsidP="00146893">
      <w:pPr>
        <w:pStyle w:val="ListParagraph"/>
        <w:numPr>
          <w:ilvl w:val="0"/>
          <w:numId w:val="1"/>
        </w:numPr>
        <w:contextualSpacing w:val="0"/>
        <w:jc w:val="both"/>
        <w:rPr>
          <w:rFonts w:ascii="Arial" w:hAnsi="Arial" w:cs="Arial"/>
          <w:bCs/>
        </w:rPr>
      </w:pPr>
      <w:r>
        <w:rPr>
          <w:rFonts w:ascii="Arial" w:hAnsi="Arial" w:cs="Arial"/>
          <w:bCs/>
        </w:rPr>
        <w:t>Please see table</w:t>
      </w:r>
      <w:r w:rsidR="00F17D92">
        <w:rPr>
          <w:rFonts w:ascii="Arial" w:hAnsi="Arial" w:cs="Arial"/>
          <w:bCs/>
        </w:rPr>
        <w:t xml:space="preserve"> on the next page for information on what must be uploaded.</w:t>
      </w:r>
    </w:p>
    <w:p w14:paraId="43F2DA39" w14:textId="77777777" w:rsidR="0000010E" w:rsidRDefault="0000010E" w:rsidP="0000010E">
      <w:pPr>
        <w:jc w:val="both"/>
        <w:rPr>
          <w:rFonts w:ascii="Arial" w:hAnsi="Arial" w:cs="Arial"/>
          <w:bCs/>
        </w:rPr>
      </w:pPr>
    </w:p>
    <w:p w14:paraId="781CB01E" w14:textId="77777777" w:rsidR="0000010E" w:rsidRDefault="0000010E" w:rsidP="0000010E">
      <w:pPr>
        <w:jc w:val="both"/>
        <w:rPr>
          <w:rFonts w:ascii="Arial" w:hAnsi="Arial" w:cs="Arial"/>
          <w:bCs/>
        </w:rPr>
      </w:pPr>
    </w:p>
    <w:p w14:paraId="379DCF77" w14:textId="77777777" w:rsidR="00217C46" w:rsidRDefault="00217C46" w:rsidP="0000010E">
      <w:pPr>
        <w:jc w:val="both"/>
        <w:rPr>
          <w:rFonts w:ascii="Arial" w:hAnsi="Arial" w:cs="Arial"/>
          <w:bCs/>
        </w:rPr>
      </w:pPr>
    </w:p>
    <w:p w14:paraId="58796853" w14:textId="77777777" w:rsidR="00F17D92" w:rsidRDefault="00F17D92" w:rsidP="0000010E">
      <w:pPr>
        <w:jc w:val="both"/>
        <w:rPr>
          <w:rFonts w:ascii="Arial" w:hAnsi="Arial" w:cs="Arial"/>
          <w:bCs/>
        </w:rPr>
      </w:pPr>
    </w:p>
    <w:p w14:paraId="526713A9" w14:textId="77777777" w:rsidR="0000010E" w:rsidRDefault="0000010E" w:rsidP="0000010E">
      <w:pPr>
        <w:jc w:val="both"/>
        <w:rPr>
          <w:rFonts w:ascii="Arial" w:hAnsi="Arial" w:cs="Arial"/>
          <w:bCs/>
        </w:rPr>
      </w:pPr>
    </w:p>
    <w:tbl>
      <w:tblPr>
        <w:tblStyle w:val="TableGrid"/>
        <w:tblW w:w="0" w:type="auto"/>
        <w:tblLook w:val="04A0" w:firstRow="1" w:lastRow="0" w:firstColumn="1" w:lastColumn="0" w:noHBand="0" w:noVBand="1"/>
      </w:tblPr>
      <w:tblGrid>
        <w:gridCol w:w="5214"/>
        <w:gridCol w:w="5215"/>
      </w:tblGrid>
      <w:tr w:rsidR="0000010E" w14:paraId="3846288F" w14:textId="77777777" w:rsidTr="0000010E">
        <w:tc>
          <w:tcPr>
            <w:tcW w:w="5214" w:type="dxa"/>
          </w:tcPr>
          <w:p w14:paraId="60B12024" w14:textId="69CCF0C1" w:rsidR="0000010E" w:rsidRPr="00F17D92" w:rsidRDefault="0000010E" w:rsidP="0000010E">
            <w:pPr>
              <w:jc w:val="both"/>
              <w:rPr>
                <w:rFonts w:ascii="Arial" w:hAnsi="Arial" w:cs="Arial"/>
                <w:b/>
              </w:rPr>
            </w:pPr>
            <w:r w:rsidRPr="00F17D92">
              <w:rPr>
                <w:rFonts w:ascii="Arial" w:hAnsi="Arial" w:cs="Arial"/>
                <w:b/>
              </w:rPr>
              <w:t>Subject Code(s)</w:t>
            </w:r>
          </w:p>
        </w:tc>
        <w:tc>
          <w:tcPr>
            <w:tcW w:w="5215" w:type="dxa"/>
          </w:tcPr>
          <w:p w14:paraId="062AF002" w14:textId="3D4AE0C0" w:rsidR="0000010E" w:rsidRDefault="00B1659D" w:rsidP="0000010E">
            <w:pPr>
              <w:jc w:val="both"/>
              <w:rPr>
                <w:rFonts w:ascii="Arial" w:hAnsi="Arial" w:cs="Arial"/>
                <w:bCs/>
              </w:rPr>
            </w:pPr>
            <w:r>
              <w:rPr>
                <w:rFonts w:ascii="Arial" w:hAnsi="Arial" w:cs="Arial"/>
                <w:bCs/>
              </w:rPr>
              <w:t>3690U10</w:t>
            </w:r>
          </w:p>
        </w:tc>
      </w:tr>
      <w:tr w:rsidR="0000010E" w14:paraId="1FA8D803" w14:textId="77777777" w:rsidTr="0000010E">
        <w:tc>
          <w:tcPr>
            <w:tcW w:w="5214" w:type="dxa"/>
          </w:tcPr>
          <w:p w14:paraId="768ED9C0" w14:textId="34A12004" w:rsidR="0000010E" w:rsidRPr="00F17D92" w:rsidRDefault="00B1659D" w:rsidP="0000010E">
            <w:pPr>
              <w:jc w:val="both"/>
              <w:rPr>
                <w:rFonts w:ascii="Arial" w:hAnsi="Arial" w:cs="Arial"/>
                <w:b/>
              </w:rPr>
            </w:pPr>
            <w:r w:rsidRPr="00F17D92">
              <w:rPr>
                <w:rFonts w:ascii="Arial" w:hAnsi="Arial" w:cs="Arial"/>
                <w:b/>
              </w:rPr>
              <w:t>Details</w:t>
            </w:r>
          </w:p>
        </w:tc>
        <w:tc>
          <w:tcPr>
            <w:tcW w:w="5215" w:type="dxa"/>
          </w:tcPr>
          <w:p w14:paraId="5758B526" w14:textId="77777777" w:rsidR="00BE6526" w:rsidRDefault="00BE6526" w:rsidP="0000010E">
            <w:pPr>
              <w:jc w:val="both"/>
              <w:rPr>
                <w:rFonts w:ascii="Arial" w:hAnsi="Arial" w:cs="Arial"/>
                <w:bCs/>
              </w:rPr>
            </w:pPr>
            <w:r w:rsidRPr="00BE6526">
              <w:rPr>
                <w:rFonts w:ascii="Arial" w:hAnsi="Arial" w:cs="Arial"/>
                <w:bCs/>
              </w:rPr>
              <w:t xml:space="preserve">All marks must be submitted. But only practical work for candidates in the sample must be submitted. The file should use the naming convention: </w:t>
            </w:r>
          </w:p>
          <w:p w14:paraId="0A9FE09D" w14:textId="77777777" w:rsidR="00BE6526" w:rsidRDefault="00BE6526" w:rsidP="0000010E">
            <w:pPr>
              <w:jc w:val="both"/>
              <w:rPr>
                <w:rFonts w:ascii="Arial" w:hAnsi="Arial" w:cs="Arial"/>
                <w:bCs/>
              </w:rPr>
            </w:pPr>
          </w:p>
          <w:p w14:paraId="5088C35E" w14:textId="4148DC74" w:rsidR="00BE6526" w:rsidRDefault="00BE6526" w:rsidP="0000010E">
            <w:pPr>
              <w:jc w:val="both"/>
              <w:rPr>
                <w:rFonts w:ascii="Arial" w:hAnsi="Arial" w:cs="Arial"/>
                <w:bCs/>
              </w:rPr>
            </w:pPr>
            <w:r w:rsidRPr="00BE6526">
              <w:rPr>
                <w:rFonts w:ascii="Arial" w:hAnsi="Arial" w:cs="Arial"/>
                <w:bCs/>
              </w:rPr>
              <w:t>Centre Number</w:t>
            </w:r>
            <w:r w:rsidR="00A53244">
              <w:rPr>
                <w:rFonts w:ascii="Arial" w:hAnsi="Arial" w:cs="Arial"/>
                <w:bCs/>
              </w:rPr>
              <w:t xml:space="preserve"> </w:t>
            </w:r>
            <w:r w:rsidRPr="00BE6526">
              <w:rPr>
                <w:rFonts w:ascii="Arial" w:hAnsi="Arial" w:cs="Arial"/>
                <w:bCs/>
              </w:rPr>
              <w:t>-</w:t>
            </w:r>
            <w:r w:rsidR="00A53244">
              <w:rPr>
                <w:rFonts w:ascii="Arial" w:hAnsi="Arial" w:cs="Arial"/>
                <w:bCs/>
              </w:rPr>
              <w:t xml:space="preserve"> </w:t>
            </w:r>
            <w:r w:rsidRPr="00BE6526">
              <w:rPr>
                <w:rFonts w:ascii="Arial" w:hAnsi="Arial" w:cs="Arial"/>
                <w:bCs/>
              </w:rPr>
              <w:t>Candidate Number</w:t>
            </w:r>
            <w:r w:rsidR="00A53244">
              <w:rPr>
                <w:rFonts w:ascii="Arial" w:hAnsi="Arial" w:cs="Arial"/>
                <w:bCs/>
              </w:rPr>
              <w:t xml:space="preserve"> </w:t>
            </w:r>
            <w:r w:rsidRPr="00BE6526">
              <w:rPr>
                <w:rFonts w:ascii="Arial" w:hAnsi="Arial" w:cs="Arial"/>
                <w:bCs/>
              </w:rPr>
              <w:t>-</w:t>
            </w:r>
            <w:r w:rsidR="00A53244">
              <w:rPr>
                <w:rFonts w:ascii="Arial" w:hAnsi="Arial" w:cs="Arial"/>
                <w:bCs/>
              </w:rPr>
              <w:t xml:space="preserve"> </w:t>
            </w:r>
            <w:r w:rsidRPr="00BE6526">
              <w:rPr>
                <w:rFonts w:ascii="Arial" w:hAnsi="Arial" w:cs="Arial"/>
                <w:bCs/>
              </w:rPr>
              <w:t xml:space="preserve">Candidate Forename and Surname, e.g. 99977-24403-Anne Example </w:t>
            </w:r>
          </w:p>
          <w:p w14:paraId="1327BD87" w14:textId="77777777" w:rsidR="00BE6526" w:rsidRDefault="00BE6526" w:rsidP="0000010E">
            <w:pPr>
              <w:jc w:val="both"/>
              <w:rPr>
                <w:rFonts w:ascii="Arial" w:hAnsi="Arial" w:cs="Arial"/>
                <w:bCs/>
              </w:rPr>
            </w:pPr>
          </w:p>
          <w:p w14:paraId="614498DA" w14:textId="2A6A28B2" w:rsidR="0000010E" w:rsidRPr="00554FC9" w:rsidRDefault="00BE6526" w:rsidP="0000010E">
            <w:pPr>
              <w:jc w:val="both"/>
              <w:rPr>
                <w:rFonts w:ascii="Arial" w:hAnsi="Arial" w:cs="Arial"/>
                <w:b/>
              </w:rPr>
            </w:pPr>
            <w:r w:rsidRPr="00554FC9">
              <w:rPr>
                <w:rFonts w:ascii="Arial" w:hAnsi="Arial" w:cs="Arial"/>
                <w:b/>
              </w:rPr>
              <w:t>*There will be an individual folder per candidate for written work and one separate folder to upload the group performances and admin forms in the sample</w:t>
            </w:r>
          </w:p>
        </w:tc>
      </w:tr>
      <w:tr w:rsidR="0000010E" w14:paraId="25E3BDC6" w14:textId="77777777" w:rsidTr="0000010E">
        <w:tc>
          <w:tcPr>
            <w:tcW w:w="5214" w:type="dxa"/>
          </w:tcPr>
          <w:p w14:paraId="2B73A563" w14:textId="6C105BDF" w:rsidR="0000010E" w:rsidRPr="00F17D92" w:rsidRDefault="00BE6526" w:rsidP="0000010E">
            <w:pPr>
              <w:jc w:val="both"/>
              <w:rPr>
                <w:rFonts w:ascii="Arial" w:hAnsi="Arial" w:cs="Arial"/>
                <w:b/>
              </w:rPr>
            </w:pPr>
            <w:r w:rsidRPr="00F17D92">
              <w:rPr>
                <w:rFonts w:ascii="Arial" w:hAnsi="Arial" w:cs="Arial"/>
                <w:b/>
              </w:rPr>
              <w:t>To be uploaded</w:t>
            </w:r>
          </w:p>
        </w:tc>
        <w:tc>
          <w:tcPr>
            <w:tcW w:w="5215" w:type="dxa"/>
          </w:tcPr>
          <w:p w14:paraId="6AFFC1E0" w14:textId="77777777" w:rsidR="00F6539E" w:rsidRDefault="00F6539E" w:rsidP="0000010E">
            <w:pPr>
              <w:jc w:val="both"/>
              <w:rPr>
                <w:rFonts w:ascii="Arial" w:hAnsi="Arial" w:cs="Arial"/>
                <w:bCs/>
              </w:rPr>
            </w:pPr>
            <w:r>
              <w:rPr>
                <w:rFonts w:ascii="Arial" w:hAnsi="Arial" w:cs="Arial"/>
                <w:bCs/>
              </w:rPr>
              <w:t>T</w:t>
            </w:r>
            <w:r w:rsidRPr="00F6539E">
              <w:rPr>
                <w:rFonts w:ascii="Arial" w:hAnsi="Arial" w:cs="Arial"/>
                <w:bCs/>
              </w:rPr>
              <w:t>he following must be submitted accordingly</w:t>
            </w:r>
          </w:p>
          <w:p w14:paraId="08DCF65A" w14:textId="77777777" w:rsidR="00F6539E" w:rsidRDefault="00F6539E" w:rsidP="0000010E">
            <w:pPr>
              <w:jc w:val="both"/>
              <w:rPr>
                <w:rFonts w:ascii="Arial" w:hAnsi="Arial" w:cs="Arial"/>
                <w:bCs/>
              </w:rPr>
            </w:pPr>
          </w:p>
          <w:p w14:paraId="203F5835" w14:textId="77777777" w:rsidR="00F6539E" w:rsidRPr="008712C9" w:rsidRDefault="00F6539E" w:rsidP="0000010E">
            <w:pPr>
              <w:jc w:val="both"/>
              <w:rPr>
                <w:rFonts w:ascii="Arial" w:hAnsi="Arial" w:cs="Arial"/>
                <w:b/>
              </w:rPr>
            </w:pPr>
            <w:r w:rsidRPr="008712C9">
              <w:rPr>
                <w:rFonts w:ascii="Arial" w:hAnsi="Arial" w:cs="Arial"/>
                <w:b/>
              </w:rPr>
              <w:t xml:space="preserve">In the individual candidate folder: </w:t>
            </w:r>
          </w:p>
          <w:p w14:paraId="74816DDF" w14:textId="77777777" w:rsidR="00F6539E" w:rsidRDefault="00F6539E" w:rsidP="0000010E">
            <w:pPr>
              <w:jc w:val="both"/>
              <w:rPr>
                <w:rFonts w:ascii="Arial" w:hAnsi="Arial" w:cs="Arial"/>
                <w:bCs/>
              </w:rPr>
            </w:pPr>
          </w:p>
          <w:p w14:paraId="58FF5C79" w14:textId="77777777" w:rsidR="00F6539E" w:rsidRDefault="00F6539E" w:rsidP="0000010E">
            <w:pPr>
              <w:jc w:val="both"/>
              <w:rPr>
                <w:rFonts w:ascii="Arial" w:hAnsi="Arial" w:cs="Arial"/>
                <w:bCs/>
              </w:rPr>
            </w:pPr>
            <w:r w:rsidRPr="00F6539E">
              <w:rPr>
                <w:rFonts w:ascii="Arial" w:hAnsi="Arial" w:cs="Arial"/>
                <w:bCs/>
              </w:rPr>
              <w:t xml:space="preserve">• Candidate Portfolio and Evaluation </w:t>
            </w:r>
          </w:p>
          <w:p w14:paraId="7104D0A9" w14:textId="62FF5F2E" w:rsidR="00F6539E" w:rsidRDefault="00F6539E" w:rsidP="0000010E">
            <w:pPr>
              <w:jc w:val="both"/>
              <w:rPr>
                <w:rFonts w:ascii="Arial" w:hAnsi="Arial" w:cs="Arial"/>
                <w:bCs/>
              </w:rPr>
            </w:pPr>
            <w:r w:rsidRPr="00F6539E">
              <w:rPr>
                <w:rFonts w:ascii="Arial" w:hAnsi="Arial" w:cs="Arial"/>
                <w:bCs/>
              </w:rPr>
              <w:t xml:space="preserve">• </w:t>
            </w:r>
            <w:r w:rsidR="00F22A6C" w:rsidRPr="00F6539E">
              <w:rPr>
                <w:rFonts w:ascii="Arial" w:hAnsi="Arial" w:cs="Arial"/>
                <w:bCs/>
              </w:rPr>
              <w:t>Illustrative</w:t>
            </w:r>
            <w:r w:rsidRPr="00F6539E">
              <w:rPr>
                <w:rFonts w:ascii="Arial" w:hAnsi="Arial" w:cs="Arial"/>
                <w:bCs/>
              </w:rPr>
              <w:t xml:space="preserve"> material where relevant </w:t>
            </w:r>
          </w:p>
          <w:p w14:paraId="1AA3F35C" w14:textId="77777777" w:rsidR="00F6539E" w:rsidRDefault="00F6539E" w:rsidP="0000010E">
            <w:pPr>
              <w:jc w:val="both"/>
              <w:rPr>
                <w:rFonts w:ascii="Arial" w:hAnsi="Arial" w:cs="Arial"/>
                <w:bCs/>
              </w:rPr>
            </w:pPr>
            <w:r w:rsidRPr="00F6539E">
              <w:rPr>
                <w:rFonts w:ascii="Arial" w:hAnsi="Arial" w:cs="Arial"/>
                <w:bCs/>
              </w:rPr>
              <w:t>• Mark sheets and candidate/teacher declaration forms</w:t>
            </w:r>
          </w:p>
          <w:p w14:paraId="7D9A3521" w14:textId="77777777" w:rsidR="00F6539E" w:rsidRDefault="00F6539E" w:rsidP="0000010E">
            <w:pPr>
              <w:jc w:val="both"/>
              <w:rPr>
                <w:rFonts w:ascii="Arial" w:hAnsi="Arial" w:cs="Arial"/>
                <w:bCs/>
              </w:rPr>
            </w:pPr>
          </w:p>
          <w:p w14:paraId="1B5C1608" w14:textId="6A5E3EFC" w:rsidR="00F22A6C" w:rsidRPr="008712C9" w:rsidRDefault="00F6539E" w:rsidP="0000010E">
            <w:pPr>
              <w:jc w:val="both"/>
              <w:rPr>
                <w:rFonts w:ascii="Arial" w:hAnsi="Arial" w:cs="Arial"/>
                <w:b/>
              </w:rPr>
            </w:pPr>
            <w:r w:rsidRPr="008712C9">
              <w:rPr>
                <w:rFonts w:ascii="Arial" w:hAnsi="Arial" w:cs="Arial"/>
                <w:b/>
              </w:rPr>
              <w:t xml:space="preserve">In the group admin/performance folder: </w:t>
            </w:r>
          </w:p>
          <w:p w14:paraId="79D7726A" w14:textId="0D5A2897" w:rsidR="00F22A6C" w:rsidRDefault="00F22A6C" w:rsidP="0000010E">
            <w:pPr>
              <w:jc w:val="both"/>
              <w:rPr>
                <w:rFonts w:ascii="Arial" w:hAnsi="Arial" w:cs="Arial"/>
                <w:bCs/>
              </w:rPr>
            </w:pPr>
            <w:r w:rsidRPr="00907C7E">
              <w:rPr>
                <w:rFonts w:ascii="Arial" w:hAnsi="Arial" w:cs="Arial"/>
                <w:noProof/>
              </w:rPr>
              <w:drawing>
                <wp:inline distT="0" distB="0" distL="0" distR="0" wp14:anchorId="56D3F342" wp14:editId="1C2812FB">
                  <wp:extent cx="2142088" cy="847090"/>
                  <wp:effectExtent l="0" t="0" r="0" b="0"/>
                  <wp:docPr id="20106110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76824" name="Picture 1" descr="A screenshot of a computer&#10;&#10;AI-generated content may be incorrect."/>
                          <pic:cNvPicPr/>
                        </pic:nvPicPr>
                        <pic:blipFill rotWithShape="1">
                          <a:blip r:embed="rId17"/>
                          <a:srcRect l="13494" t="31736" r="72184" b="48130"/>
                          <a:stretch>
                            <a:fillRect/>
                          </a:stretch>
                        </pic:blipFill>
                        <pic:spPr bwMode="auto">
                          <a:xfrm>
                            <a:off x="0" y="0"/>
                            <a:ext cx="2185306" cy="864180"/>
                          </a:xfrm>
                          <a:prstGeom prst="rect">
                            <a:avLst/>
                          </a:prstGeom>
                          <a:ln>
                            <a:noFill/>
                          </a:ln>
                          <a:extLst>
                            <a:ext uri="{53640926-AAD7-44D8-BBD7-CCE9431645EC}">
                              <a14:shadowObscured xmlns:a14="http://schemas.microsoft.com/office/drawing/2010/main"/>
                            </a:ext>
                          </a:extLst>
                        </pic:spPr>
                      </pic:pic>
                    </a:graphicData>
                  </a:graphic>
                </wp:inline>
              </w:drawing>
            </w:r>
          </w:p>
          <w:p w14:paraId="6185B73C" w14:textId="77777777" w:rsidR="00F6539E" w:rsidRDefault="00F6539E" w:rsidP="0000010E">
            <w:pPr>
              <w:jc w:val="both"/>
              <w:rPr>
                <w:rFonts w:ascii="Arial" w:hAnsi="Arial" w:cs="Arial"/>
                <w:bCs/>
              </w:rPr>
            </w:pPr>
          </w:p>
          <w:p w14:paraId="036C2ACB" w14:textId="77777777" w:rsidR="00F6539E" w:rsidRDefault="00F6539E" w:rsidP="0000010E">
            <w:pPr>
              <w:jc w:val="both"/>
              <w:rPr>
                <w:rFonts w:ascii="Arial" w:hAnsi="Arial" w:cs="Arial"/>
                <w:bCs/>
              </w:rPr>
            </w:pPr>
            <w:r w:rsidRPr="00F6539E">
              <w:rPr>
                <w:rFonts w:ascii="Arial" w:hAnsi="Arial" w:cs="Arial"/>
                <w:bCs/>
              </w:rPr>
              <w:t xml:space="preserve">• Centre Approval Form </w:t>
            </w:r>
          </w:p>
          <w:p w14:paraId="49321372" w14:textId="77777777" w:rsidR="00F6539E" w:rsidRDefault="00F6539E" w:rsidP="0000010E">
            <w:pPr>
              <w:jc w:val="both"/>
              <w:rPr>
                <w:rFonts w:ascii="Arial" w:hAnsi="Arial" w:cs="Arial"/>
                <w:bCs/>
              </w:rPr>
            </w:pPr>
            <w:r w:rsidRPr="00F6539E">
              <w:rPr>
                <w:rFonts w:ascii="Arial" w:hAnsi="Arial" w:cs="Arial"/>
                <w:bCs/>
              </w:rPr>
              <w:t xml:space="preserve">• Programme proforma </w:t>
            </w:r>
          </w:p>
          <w:p w14:paraId="0E9C8695" w14:textId="4957D278" w:rsidR="0000010E" w:rsidRDefault="00F6539E" w:rsidP="0000010E">
            <w:pPr>
              <w:jc w:val="both"/>
              <w:rPr>
                <w:rFonts w:ascii="Arial" w:hAnsi="Arial" w:cs="Arial"/>
                <w:bCs/>
              </w:rPr>
            </w:pPr>
            <w:r w:rsidRPr="00F6539E">
              <w:rPr>
                <w:rFonts w:ascii="Arial" w:hAnsi="Arial" w:cs="Arial"/>
                <w:bCs/>
              </w:rPr>
              <w:t>• Recording of the performance(s) for all candidates in the sample</w:t>
            </w:r>
          </w:p>
        </w:tc>
      </w:tr>
      <w:tr w:rsidR="0000010E" w14:paraId="53C005BA" w14:textId="77777777" w:rsidTr="0000010E">
        <w:tc>
          <w:tcPr>
            <w:tcW w:w="5214" w:type="dxa"/>
          </w:tcPr>
          <w:p w14:paraId="2CF41EE3" w14:textId="2CFB9244" w:rsidR="0000010E" w:rsidRPr="00F17D92" w:rsidRDefault="00F6539E" w:rsidP="0000010E">
            <w:pPr>
              <w:jc w:val="both"/>
              <w:rPr>
                <w:rFonts w:ascii="Arial" w:hAnsi="Arial" w:cs="Arial"/>
                <w:b/>
              </w:rPr>
            </w:pPr>
            <w:r w:rsidRPr="00F17D92">
              <w:rPr>
                <w:rFonts w:ascii="Arial" w:hAnsi="Arial" w:cs="Arial"/>
                <w:b/>
              </w:rPr>
              <w:t>Submit work for</w:t>
            </w:r>
          </w:p>
        </w:tc>
        <w:tc>
          <w:tcPr>
            <w:tcW w:w="5215" w:type="dxa"/>
          </w:tcPr>
          <w:p w14:paraId="2C51A8A8" w14:textId="2C87F34F" w:rsidR="0000010E" w:rsidRDefault="00B259EC" w:rsidP="0000010E">
            <w:pPr>
              <w:jc w:val="both"/>
              <w:rPr>
                <w:rFonts w:ascii="Arial" w:hAnsi="Arial" w:cs="Arial"/>
                <w:bCs/>
              </w:rPr>
            </w:pPr>
            <w:r w:rsidRPr="00B259EC">
              <w:rPr>
                <w:rFonts w:ascii="Arial" w:hAnsi="Arial" w:cs="Arial"/>
                <w:bCs/>
              </w:rPr>
              <w:t>All candidates in the sample. Please upload the group performance and all written work and marksheets for sample candidates</w:t>
            </w:r>
          </w:p>
        </w:tc>
      </w:tr>
      <w:tr w:rsidR="0000010E" w14:paraId="27FA8538" w14:textId="77777777" w:rsidTr="0000010E">
        <w:tc>
          <w:tcPr>
            <w:tcW w:w="5214" w:type="dxa"/>
          </w:tcPr>
          <w:p w14:paraId="08A8A277" w14:textId="25F6ACE1" w:rsidR="0000010E" w:rsidRPr="00F17D92" w:rsidRDefault="00B259EC" w:rsidP="0000010E">
            <w:pPr>
              <w:jc w:val="both"/>
              <w:rPr>
                <w:rFonts w:ascii="Arial" w:hAnsi="Arial" w:cs="Arial"/>
                <w:b/>
              </w:rPr>
            </w:pPr>
            <w:r w:rsidRPr="00F17D92">
              <w:rPr>
                <w:rFonts w:ascii="Arial" w:hAnsi="Arial" w:cs="Arial"/>
                <w:b/>
              </w:rPr>
              <w:t>File types accepted</w:t>
            </w:r>
          </w:p>
        </w:tc>
        <w:tc>
          <w:tcPr>
            <w:tcW w:w="5215" w:type="dxa"/>
          </w:tcPr>
          <w:p w14:paraId="486D664D" w14:textId="6C16FA13" w:rsidR="0000010E" w:rsidRDefault="00B259EC" w:rsidP="0000010E">
            <w:pPr>
              <w:jc w:val="both"/>
              <w:rPr>
                <w:rFonts w:ascii="Arial" w:hAnsi="Arial" w:cs="Arial"/>
                <w:bCs/>
              </w:rPr>
            </w:pPr>
            <w:r w:rsidRPr="00B259EC">
              <w:rPr>
                <w:rFonts w:ascii="Arial" w:hAnsi="Arial" w:cs="Arial"/>
                <w:bCs/>
              </w:rPr>
              <w:t>Word, pdf, ppt. AV files, MP3 and MP4 are also accepted</w:t>
            </w:r>
          </w:p>
        </w:tc>
      </w:tr>
      <w:tr w:rsidR="00B259EC" w14:paraId="5E3CCC0A" w14:textId="77777777" w:rsidTr="0000010E">
        <w:tc>
          <w:tcPr>
            <w:tcW w:w="5214" w:type="dxa"/>
          </w:tcPr>
          <w:p w14:paraId="3434C269" w14:textId="570DCF1C" w:rsidR="00B259EC" w:rsidRPr="00F17D92" w:rsidRDefault="00217C46" w:rsidP="0000010E">
            <w:pPr>
              <w:jc w:val="both"/>
              <w:rPr>
                <w:rFonts w:ascii="Arial" w:hAnsi="Arial" w:cs="Arial"/>
                <w:b/>
              </w:rPr>
            </w:pPr>
            <w:r w:rsidRPr="00F17D92">
              <w:rPr>
                <w:rFonts w:ascii="Arial" w:hAnsi="Arial" w:cs="Arial"/>
                <w:b/>
              </w:rPr>
              <w:t>Max upload file size (MB)</w:t>
            </w:r>
          </w:p>
        </w:tc>
        <w:tc>
          <w:tcPr>
            <w:tcW w:w="5215" w:type="dxa"/>
          </w:tcPr>
          <w:p w14:paraId="6712FB3A" w14:textId="26FAE1F8" w:rsidR="00B259EC" w:rsidRPr="00B259EC" w:rsidRDefault="00217C46" w:rsidP="0000010E">
            <w:pPr>
              <w:jc w:val="both"/>
              <w:rPr>
                <w:rFonts w:ascii="Arial" w:hAnsi="Arial" w:cs="Arial"/>
                <w:bCs/>
              </w:rPr>
            </w:pPr>
            <w:r w:rsidRPr="00217C46">
              <w:rPr>
                <w:rFonts w:ascii="Arial" w:hAnsi="Arial" w:cs="Arial"/>
                <w:bCs/>
              </w:rPr>
              <w:t>600 (please see guidance on reducing file sizes on the E-Submission website page)</w:t>
            </w:r>
          </w:p>
        </w:tc>
      </w:tr>
    </w:tbl>
    <w:p w14:paraId="7BA8504F" w14:textId="77777777" w:rsidR="002E3343" w:rsidRPr="00907C7E" w:rsidRDefault="002E3343" w:rsidP="002E3343">
      <w:pPr>
        <w:tabs>
          <w:tab w:val="left" w:pos="549"/>
        </w:tabs>
        <w:jc w:val="both"/>
        <w:rPr>
          <w:rFonts w:ascii="Arial" w:hAnsi="Arial" w:cs="Arial"/>
          <w:color w:val="131313"/>
          <w:sz w:val="12"/>
          <w:szCs w:val="12"/>
        </w:rPr>
      </w:pPr>
    </w:p>
    <w:p w14:paraId="1918139A" w14:textId="77777777" w:rsidR="002E3343" w:rsidRPr="00907C7E" w:rsidRDefault="002E3343" w:rsidP="002E3343">
      <w:pPr>
        <w:pStyle w:val="BodyText"/>
        <w:spacing w:before="3"/>
        <w:jc w:val="both"/>
        <w:rPr>
          <w:rFonts w:ascii="Arial" w:hAnsi="Arial" w:cs="Arial"/>
          <w:sz w:val="20"/>
        </w:rPr>
      </w:pPr>
    </w:p>
    <w:p w14:paraId="22B161F8" w14:textId="546D33AA" w:rsidR="00796211" w:rsidRPr="00DD5CF6" w:rsidRDefault="00796211" w:rsidP="00796211">
      <w:pPr>
        <w:pStyle w:val="ListParagraph"/>
        <w:numPr>
          <w:ilvl w:val="0"/>
          <w:numId w:val="1"/>
        </w:numPr>
        <w:tabs>
          <w:tab w:val="left" w:pos="841"/>
        </w:tabs>
        <w:kinsoku w:val="0"/>
        <w:overflowPunct w:val="0"/>
        <w:adjustRightInd w:val="0"/>
        <w:spacing w:line="244" w:lineRule="auto"/>
        <w:ind w:right="116"/>
        <w:contextualSpacing w:val="0"/>
        <w:jc w:val="both"/>
        <w:rPr>
          <w:rFonts w:ascii="Arial" w:hAnsi="Arial" w:cs="Arial"/>
          <w:color w:val="121212"/>
        </w:rPr>
      </w:pPr>
      <w:r w:rsidRPr="00721F98">
        <w:rPr>
          <w:rFonts w:ascii="Arial" w:hAnsi="Arial" w:cs="Arial"/>
          <w:color w:val="000000"/>
        </w:rPr>
        <w:t xml:space="preserve">If the files do not appear or you </w:t>
      </w:r>
      <w:r w:rsidRPr="00721F98">
        <w:rPr>
          <w:rFonts w:ascii="Arial" w:hAnsi="Arial" w:cs="Arial"/>
          <w:color w:val="000000"/>
          <w:spacing w:val="-4"/>
        </w:rPr>
        <w:t xml:space="preserve">have </w:t>
      </w:r>
      <w:r w:rsidRPr="00721F98">
        <w:rPr>
          <w:rFonts w:ascii="Arial" w:hAnsi="Arial" w:cs="Arial"/>
          <w:color w:val="000000"/>
        </w:rPr>
        <w:t xml:space="preserve">made a mistake and chosen the wrong folder / file, then please contact </w:t>
      </w:r>
      <w:r w:rsidR="00D643BE">
        <w:rPr>
          <w:rFonts w:ascii="Arial" w:hAnsi="Arial" w:cs="Arial"/>
          <w:color w:val="000000"/>
        </w:rPr>
        <w:t>the E-Submission team (</w:t>
      </w:r>
      <w:hyperlink r:id="rId18" w:history="1">
        <w:r w:rsidR="006F3CB8" w:rsidRPr="006F3CB8">
          <w:rPr>
            <w:rStyle w:val="Hyperlink"/>
            <w:rFonts w:ascii="Arial" w:hAnsi="Arial" w:cs="Arial"/>
          </w:rPr>
          <w:t>esubmission@wjec.co.uk</w:t>
        </w:r>
        <w:r w:rsidR="006F3CB8" w:rsidRPr="006F3CB8">
          <w:rPr>
            <w:rStyle w:val="Hyperlink"/>
            <w:rFonts w:ascii="Arial" w:hAnsi="Arial" w:cs="Arial"/>
            <w:spacing w:val="-4"/>
            <w:u w:val="none"/>
          </w:rPr>
          <w:t>).</w:t>
        </w:r>
      </w:hyperlink>
      <w:r w:rsidR="006F3CB8">
        <w:rPr>
          <w:rFonts w:ascii="Arial" w:hAnsi="Arial" w:cs="Arial"/>
          <w:color w:val="000000"/>
        </w:rPr>
        <w:t xml:space="preserve"> </w:t>
      </w:r>
      <w:r w:rsidRPr="00DD5CF6">
        <w:rPr>
          <w:rFonts w:ascii="Arial" w:hAnsi="Arial" w:cs="Arial"/>
          <w:color w:val="000000"/>
        </w:rPr>
        <w:t>Please</w:t>
      </w:r>
      <w:r w:rsidRPr="00DD5CF6">
        <w:rPr>
          <w:rFonts w:ascii="Arial" w:hAnsi="Arial" w:cs="Arial"/>
          <w:color w:val="000000"/>
          <w:spacing w:val="-3"/>
        </w:rPr>
        <w:t xml:space="preserve"> </w:t>
      </w:r>
      <w:r w:rsidRPr="00DD5CF6">
        <w:rPr>
          <w:rFonts w:ascii="Arial" w:hAnsi="Arial" w:cs="Arial"/>
          <w:color w:val="000000"/>
        </w:rPr>
        <w:t>include</w:t>
      </w:r>
      <w:r w:rsidRPr="00DD5CF6">
        <w:rPr>
          <w:rFonts w:ascii="Arial" w:hAnsi="Arial" w:cs="Arial"/>
          <w:color w:val="000000"/>
          <w:spacing w:val="-4"/>
        </w:rPr>
        <w:t xml:space="preserve"> </w:t>
      </w:r>
      <w:r w:rsidRPr="00DD5CF6">
        <w:rPr>
          <w:rFonts w:ascii="Arial" w:hAnsi="Arial" w:cs="Arial"/>
          <w:color w:val="000000"/>
        </w:rPr>
        <w:t>your</w:t>
      </w:r>
      <w:r w:rsidRPr="00DD5CF6">
        <w:rPr>
          <w:rFonts w:ascii="Arial" w:hAnsi="Arial" w:cs="Arial"/>
          <w:color w:val="000000"/>
          <w:spacing w:val="-6"/>
        </w:rPr>
        <w:t xml:space="preserve"> </w:t>
      </w:r>
      <w:r w:rsidRPr="00DD5CF6">
        <w:rPr>
          <w:rFonts w:ascii="Arial" w:hAnsi="Arial" w:cs="Arial"/>
          <w:color w:val="000000"/>
        </w:rPr>
        <w:t>centre</w:t>
      </w:r>
      <w:r w:rsidRPr="00DD5CF6">
        <w:rPr>
          <w:rFonts w:ascii="Arial" w:hAnsi="Arial" w:cs="Arial"/>
          <w:color w:val="000000"/>
          <w:spacing w:val="-4"/>
        </w:rPr>
        <w:t xml:space="preserve"> </w:t>
      </w:r>
      <w:r w:rsidRPr="00DD5CF6">
        <w:rPr>
          <w:rFonts w:ascii="Arial" w:hAnsi="Arial" w:cs="Arial"/>
          <w:color w:val="000000"/>
        </w:rPr>
        <w:t>details,</w:t>
      </w:r>
      <w:r w:rsidRPr="00DD5CF6">
        <w:rPr>
          <w:rFonts w:ascii="Arial" w:hAnsi="Arial" w:cs="Arial"/>
          <w:color w:val="000000"/>
          <w:spacing w:val="-3"/>
        </w:rPr>
        <w:t xml:space="preserve"> </w:t>
      </w:r>
      <w:r w:rsidRPr="00DD5CF6">
        <w:rPr>
          <w:rFonts w:ascii="Arial" w:hAnsi="Arial" w:cs="Arial"/>
          <w:color w:val="000000"/>
        </w:rPr>
        <w:t>candidate</w:t>
      </w:r>
      <w:r w:rsidRPr="00DD5CF6">
        <w:rPr>
          <w:rFonts w:ascii="Arial" w:hAnsi="Arial" w:cs="Arial"/>
          <w:color w:val="000000"/>
          <w:spacing w:val="-3"/>
        </w:rPr>
        <w:t xml:space="preserve"> </w:t>
      </w:r>
      <w:r w:rsidRPr="00DD5CF6">
        <w:rPr>
          <w:rFonts w:ascii="Arial" w:hAnsi="Arial" w:cs="Arial"/>
          <w:color w:val="000000"/>
        </w:rPr>
        <w:t>details,</w:t>
      </w:r>
      <w:r w:rsidRPr="00DD5CF6">
        <w:rPr>
          <w:rFonts w:ascii="Arial" w:hAnsi="Arial" w:cs="Arial"/>
          <w:color w:val="000000"/>
          <w:spacing w:val="-3"/>
        </w:rPr>
        <w:t xml:space="preserve"> </w:t>
      </w:r>
      <w:r w:rsidRPr="00DD5CF6">
        <w:rPr>
          <w:rFonts w:ascii="Arial" w:hAnsi="Arial" w:cs="Arial"/>
          <w:color w:val="000000"/>
        </w:rPr>
        <w:t>the</w:t>
      </w:r>
      <w:r w:rsidRPr="00DD5CF6">
        <w:rPr>
          <w:rFonts w:ascii="Arial" w:hAnsi="Arial" w:cs="Arial"/>
          <w:color w:val="000000"/>
          <w:spacing w:val="-5"/>
        </w:rPr>
        <w:t xml:space="preserve"> </w:t>
      </w:r>
      <w:r w:rsidRPr="00DD5CF6">
        <w:rPr>
          <w:rFonts w:ascii="Arial" w:hAnsi="Arial" w:cs="Arial"/>
          <w:color w:val="000000"/>
        </w:rPr>
        <w:t>subject</w:t>
      </w:r>
      <w:r w:rsidRPr="00DD5CF6">
        <w:rPr>
          <w:rFonts w:ascii="Arial" w:hAnsi="Arial" w:cs="Arial"/>
          <w:color w:val="000000"/>
          <w:spacing w:val="-2"/>
        </w:rPr>
        <w:t xml:space="preserve"> </w:t>
      </w:r>
      <w:r w:rsidRPr="00DD5CF6">
        <w:rPr>
          <w:rFonts w:ascii="Arial" w:hAnsi="Arial" w:cs="Arial"/>
          <w:color w:val="000000"/>
        </w:rPr>
        <w:t>and</w:t>
      </w:r>
      <w:r w:rsidRPr="00DD5CF6">
        <w:rPr>
          <w:rFonts w:ascii="Arial" w:hAnsi="Arial" w:cs="Arial"/>
          <w:color w:val="000000"/>
          <w:spacing w:val="-5"/>
        </w:rPr>
        <w:t xml:space="preserve"> </w:t>
      </w:r>
      <w:r w:rsidR="004A195D">
        <w:rPr>
          <w:rFonts w:ascii="Arial" w:hAnsi="Arial" w:cs="Arial"/>
          <w:color w:val="000000"/>
        </w:rPr>
        <w:t>unit.</w:t>
      </w:r>
    </w:p>
    <w:p w14:paraId="3DC840B7" w14:textId="77777777" w:rsidR="00796211" w:rsidRPr="00796211" w:rsidRDefault="00796211" w:rsidP="00796211">
      <w:pPr>
        <w:tabs>
          <w:tab w:val="left" w:pos="841"/>
        </w:tabs>
        <w:kinsoku w:val="0"/>
        <w:overflowPunct w:val="0"/>
        <w:adjustRightInd w:val="0"/>
        <w:spacing w:line="244" w:lineRule="auto"/>
        <w:ind w:right="116"/>
        <w:jc w:val="both"/>
        <w:rPr>
          <w:rFonts w:ascii="Arial" w:hAnsi="Arial" w:cs="Arial"/>
          <w:color w:val="121212"/>
        </w:rPr>
      </w:pPr>
    </w:p>
    <w:p w14:paraId="4BB4C1AD" w14:textId="055E4346" w:rsidR="002E3343" w:rsidRPr="00907C7E" w:rsidRDefault="00A606C7" w:rsidP="002E3343">
      <w:pPr>
        <w:pStyle w:val="ListParagraph"/>
        <w:numPr>
          <w:ilvl w:val="0"/>
          <w:numId w:val="1"/>
        </w:numPr>
        <w:tabs>
          <w:tab w:val="left" w:pos="548"/>
        </w:tabs>
        <w:ind w:right="110"/>
        <w:contextualSpacing w:val="0"/>
        <w:jc w:val="both"/>
        <w:rPr>
          <w:rFonts w:ascii="Arial" w:hAnsi="Arial" w:cs="Arial"/>
          <w:color w:val="111111"/>
        </w:rPr>
      </w:pPr>
      <w:r w:rsidRPr="00907C7E">
        <w:rPr>
          <w:rFonts w:ascii="Arial" w:hAnsi="Arial" w:cs="Arial"/>
          <w:color w:val="121212"/>
        </w:rPr>
        <w:t>WJEC</w:t>
      </w:r>
      <w:r w:rsidR="002E3343" w:rsidRPr="00907C7E">
        <w:rPr>
          <w:rFonts w:ascii="Arial" w:hAnsi="Arial" w:cs="Arial"/>
          <w:color w:val="121212"/>
          <w:spacing w:val="-4"/>
        </w:rPr>
        <w:t xml:space="preserve"> </w:t>
      </w:r>
      <w:r w:rsidR="002E3343" w:rsidRPr="00907C7E">
        <w:rPr>
          <w:rFonts w:ascii="Arial" w:hAnsi="Arial" w:cs="Arial"/>
          <w:color w:val="121212"/>
        </w:rPr>
        <w:t>reserves</w:t>
      </w:r>
      <w:r w:rsidR="002E3343" w:rsidRPr="00907C7E">
        <w:rPr>
          <w:rFonts w:ascii="Arial" w:hAnsi="Arial" w:cs="Arial"/>
          <w:color w:val="121212"/>
          <w:spacing w:val="-3"/>
        </w:rPr>
        <w:t xml:space="preserve"> </w:t>
      </w:r>
      <w:r w:rsidR="002E3343" w:rsidRPr="00907C7E">
        <w:rPr>
          <w:rFonts w:ascii="Arial" w:hAnsi="Arial" w:cs="Arial"/>
          <w:color w:val="121212"/>
          <w:spacing w:val="-4"/>
        </w:rPr>
        <w:t>the</w:t>
      </w:r>
      <w:r w:rsidR="002E3343" w:rsidRPr="00907C7E">
        <w:rPr>
          <w:rFonts w:ascii="Arial" w:hAnsi="Arial" w:cs="Arial"/>
          <w:color w:val="121212"/>
          <w:spacing w:val="-12"/>
        </w:rPr>
        <w:t xml:space="preserve"> </w:t>
      </w:r>
      <w:r w:rsidR="002E3343" w:rsidRPr="00907C7E">
        <w:rPr>
          <w:rFonts w:ascii="Arial" w:hAnsi="Arial" w:cs="Arial"/>
          <w:color w:val="121212"/>
        </w:rPr>
        <w:t>right</w:t>
      </w:r>
      <w:r w:rsidR="002E3343" w:rsidRPr="00907C7E">
        <w:rPr>
          <w:rFonts w:ascii="Arial" w:hAnsi="Arial" w:cs="Arial"/>
          <w:color w:val="121212"/>
          <w:spacing w:val="-3"/>
        </w:rPr>
        <w:t xml:space="preserve"> </w:t>
      </w:r>
      <w:r w:rsidR="002E3343" w:rsidRPr="00907C7E">
        <w:rPr>
          <w:rFonts w:ascii="Arial" w:hAnsi="Arial" w:cs="Arial"/>
          <w:color w:val="121212"/>
        </w:rPr>
        <w:t>to</w:t>
      </w:r>
      <w:r w:rsidR="002E3343" w:rsidRPr="00907C7E">
        <w:rPr>
          <w:rFonts w:ascii="Arial" w:hAnsi="Arial" w:cs="Arial"/>
          <w:color w:val="121212"/>
          <w:spacing w:val="-2"/>
        </w:rPr>
        <w:t xml:space="preserve"> </w:t>
      </w:r>
      <w:r w:rsidR="002E3343" w:rsidRPr="00907C7E">
        <w:rPr>
          <w:rFonts w:ascii="Arial" w:hAnsi="Arial" w:cs="Arial"/>
          <w:color w:val="121212"/>
        </w:rPr>
        <w:t>request</w:t>
      </w:r>
      <w:r w:rsidR="002E3343" w:rsidRPr="00907C7E">
        <w:rPr>
          <w:rFonts w:ascii="Arial" w:hAnsi="Arial" w:cs="Arial"/>
          <w:color w:val="121212"/>
          <w:spacing w:val="-3"/>
        </w:rPr>
        <w:t xml:space="preserve"> </w:t>
      </w:r>
      <w:r w:rsidR="002E3343" w:rsidRPr="00907C7E">
        <w:rPr>
          <w:rFonts w:ascii="Arial" w:hAnsi="Arial" w:cs="Arial"/>
          <w:color w:val="121212"/>
        </w:rPr>
        <w:t>additional</w:t>
      </w:r>
      <w:r w:rsidR="002E3343" w:rsidRPr="00907C7E">
        <w:rPr>
          <w:rFonts w:ascii="Arial" w:hAnsi="Arial" w:cs="Arial"/>
          <w:color w:val="121212"/>
          <w:spacing w:val="-2"/>
        </w:rPr>
        <w:t xml:space="preserve"> </w:t>
      </w:r>
      <w:r w:rsidR="002E3343" w:rsidRPr="00907C7E">
        <w:rPr>
          <w:rFonts w:ascii="Arial" w:hAnsi="Arial" w:cs="Arial"/>
          <w:color w:val="121212"/>
        </w:rPr>
        <w:t>candidate</w:t>
      </w:r>
      <w:r w:rsidR="002E3343" w:rsidRPr="00907C7E">
        <w:rPr>
          <w:rFonts w:ascii="Arial" w:hAnsi="Arial" w:cs="Arial"/>
          <w:color w:val="121212"/>
          <w:spacing w:val="-4"/>
        </w:rPr>
        <w:t xml:space="preserve"> </w:t>
      </w:r>
      <w:r w:rsidR="002E3343" w:rsidRPr="00907C7E">
        <w:rPr>
          <w:rFonts w:ascii="Arial" w:hAnsi="Arial" w:cs="Arial"/>
          <w:color w:val="121212"/>
        </w:rPr>
        <w:t>work,</w:t>
      </w:r>
      <w:r w:rsidR="002E3343" w:rsidRPr="00907C7E">
        <w:rPr>
          <w:rFonts w:ascii="Arial" w:hAnsi="Arial" w:cs="Arial"/>
          <w:color w:val="121212"/>
          <w:spacing w:val="-3"/>
        </w:rPr>
        <w:t xml:space="preserve"> </w:t>
      </w:r>
      <w:r w:rsidR="002E3343" w:rsidRPr="00907C7E">
        <w:rPr>
          <w:rFonts w:ascii="Arial" w:hAnsi="Arial" w:cs="Arial"/>
          <w:color w:val="121212"/>
        </w:rPr>
        <w:t>so</w:t>
      </w:r>
      <w:r w:rsidR="002E3343" w:rsidRPr="00907C7E">
        <w:rPr>
          <w:rFonts w:ascii="Arial" w:hAnsi="Arial" w:cs="Arial"/>
          <w:color w:val="121212"/>
          <w:spacing w:val="-2"/>
        </w:rPr>
        <w:t xml:space="preserve"> </w:t>
      </w:r>
      <w:r w:rsidR="002E3343" w:rsidRPr="00907C7E">
        <w:rPr>
          <w:rFonts w:ascii="Arial" w:hAnsi="Arial" w:cs="Arial"/>
          <w:color w:val="121212"/>
        </w:rPr>
        <w:t>the</w:t>
      </w:r>
      <w:r w:rsidR="002E3343" w:rsidRPr="00907C7E">
        <w:rPr>
          <w:rFonts w:ascii="Arial" w:hAnsi="Arial" w:cs="Arial"/>
          <w:color w:val="121212"/>
          <w:spacing w:val="-2"/>
        </w:rPr>
        <w:t xml:space="preserve"> </w:t>
      </w:r>
      <w:r w:rsidR="002E3343" w:rsidRPr="00907C7E">
        <w:rPr>
          <w:rFonts w:ascii="Arial" w:hAnsi="Arial" w:cs="Arial"/>
          <w:color w:val="121212"/>
        </w:rPr>
        <w:t>assessed</w:t>
      </w:r>
      <w:r w:rsidR="002E3343" w:rsidRPr="00907C7E">
        <w:rPr>
          <w:rFonts w:ascii="Arial" w:hAnsi="Arial" w:cs="Arial"/>
          <w:color w:val="121212"/>
          <w:spacing w:val="-4"/>
        </w:rPr>
        <w:t xml:space="preserve"> </w:t>
      </w:r>
      <w:r w:rsidR="002E3343" w:rsidRPr="00907C7E">
        <w:rPr>
          <w:rFonts w:ascii="Arial" w:hAnsi="Arial" w:cs="Arial"/>
          <w:color w:val="121212"/>
        </w:rPr>
        <w:t>work</w:t>
      </w:r>
      <w:r w:rsidR="002E3343" w:rsidRPr="00907C7E">
        <w:rPr>
          <w:rFonts w:ascii="Arial" w:hAnsi="Arial" w:cs="Arial"/>
          <w:color w:val="121212"/>
          <w:spacing w:val="-3"/>
        </w:rPr>
        <w:t xml:space="preserve"> </w:t>
      </w:r>
      <w:r w:rsidR="002E3343" w:rsidRPr="00907C7E">
        <w:rPr>
          <w:rFonts w:ascii="Arial" w:hAnsi="Arial" w:cs="Arial"/>
          <w:color w:val="121212"/>
        </w:rPr>
        <w:t>for</w:t>
      </w:r>
      <w:r w:rsidR="002E3343" w:rsidRPr="00907C7E">
        <w:rPr>
          <w:rFonts w:ascii="Arial" w:hAnsi="Arial" w:cs="Arial"/>
          <w:color w:val="121212"/>
          <w:spacing w:val="-4"/>
        </w:rPr>
        <w:t xml:space="preserve"> </w:t>
      </w:r>
      <w:r w:rsidR="002E3343" w:rsidRPr="00907C7E">
        <w:rPr>
          <w:rFonts w:ascii="Arial" w:hAnsi="Arial" w:cs="Arial"/>
          <w:b/>
          <w:bCs/>
          <w:color w:val="121212"/>
        </w:rPr>
        <w:t>every</w:t>
      </w:r>
      <w:r w:rsidR="002E3343" w:rsidRPr="00907C7E">
        <w:rPr>
          <w:rFonts w:ascii="Arial" w:hAnsi="Arial" w:cs="Arial"/>
          <w:b/>
          <w:bCs/>
          <w:color w:val="121212"/>
          <w:spacing w:val="-3"/>
        </w:rPr>
        <w:t xml:space="preserve"> </w:t>
      </w:r>
      <w:r w:rsidR="002E3343" w:rsidRPr="00907C7E">
        <w:rPr>
          <w:rFonts w:ascii="Arial" w:hAnsi="Arial" w:cs="Arial"/>
          <w:b/>
          <w:bCs/>
          <w:color w:val="121212"/>
        </w:rPr>
        <w:t>candidate</w:t>
      </w:r>
      <w:r w:rsidR="002E3343" w:rsidRPr="00907C7E">
        <w:rPr>
          <w:rFonts w:ascii="Arial" w:hAnsi="Arial" w:cs="Arial"/>
          <w:color w:val="121212"/>
          <w:spacing w:val="-2"/>
        </w:rPr>
        <w:t xml:space="preserve"> </w:t>
      </w:r>
      <w:r w:rsidR="002E3343" w:rsidRPr="00907C7E">
        <w:rPr>
          <w:rFonts w:ascii="Arial" w:hAnsi="Arial" w:cs="Arial"/>
          <w:color w:val="121212"/>
        </w:rPr>
        <w:t>should be ready to upload, not just the sample. If extra work is requested</w:t>
      </w:r>
      <w:r w:rsidR="00EE53CC" w:rsidRPr="00907C7E">
        <w:rPr>
          <w:rFonts w:ascii="Arial" w:hAnsi="Arial" w:cs="Arial"/>
          <w:color w:val="121212"/>
        </w:rPr>
        <w:t>,</w:t>
      </w:r>
      <w:r w:rsidR="002E3343" w:rsidRPr="00907C7E">
        <w:rPr>
          <w:rFonts w:ascii="Arial" w:hAnsi="Arial" w:cs="Arial"/>
          <w:color w:val="121212"/>
        </w:rPr>
        <w:t xml:space="preserve"> this does not necessarily mean</w:t>
      </w:r>
      <w:r w:rsidR="00A853DF" w:rsidRPr="00907C7E">
        <w:rPr>
          <w:rFonts w:ascii="Arial" w:hAnsi="Arial" w:cs="Arial"/>
          <w:color w:val="121212"/>
        </w:rPr>
        <w:t xml:space="preserve"> that</w:t>
      </w:r>
      <w:r w:rsidR="002E3343" w:rsidRPr="00907C7E">
        <w:rPr>
          <w:rFonts w:ascii="Arial" w:hAnsi="Arial" w:cs="Arial"/>
          <w:color w:val="121212"/>
        </w:rPr>
        <w:t xml:space="preserve"> there is a</w:t>
      </w:r>
      <w:r w:rsidR="00A853DF" w:rsidRPr="00146893">
        <w:rPr>
          <w:rFonts w:ascii="Arial" w:hAnsi="Arial" w:cs="Arial"/>
          <w:color w:val="121212"/>
        </w:rPr>
        <w:t>n issue with the work</w:t>
      </w:r>
      <w:r w:rsidR="0029260B" w:rsidRPr="00146893">
        <w:rPr>
          <w:rFonts w:ascii="Arial" w:hAnsi="Arial" w:cs="Arial"/>
          <w:color w:val="121212"/>
        </w:rPr>
        <w:t xml:space="preserve">; </w:t>
      </w:r>
      <w:r w:rsidR="00BA2F1C" w:rsidRPr="00146893">
        <w:rPr>
          <w:rFonts w:ascii="Arial" w:hAnsi="Arial" w:cs="Arial"/>
          <w:color w:val="121212"/>
        </w:rPr>
        <w:t xml:space="preserve">additional candidate </w:t>
      </w:r>
      <w:r w:rsidR="009A507B" w:rsidRPr="00146893">
        <w:rPr>
          <w:rFonts w:ascii="Arial" w:hAnsi="Arial" w:cs="Arial"/>
          <w:color w:val="121212"/>
        </w:rPr>
        <w:t>work being requested is</w:t>
      </w:r>
      <w:r w:rsidR="00EC33BC" w:rsidRPr="00146893">
        <w:rPr>
          <w:rFonts w:ascii="Arial" w:hAnsi="Arial" w:cs="Arial"/>
          <w:color w:val="121212"/>
        </w:rPr>
        <w:t xml:space="preserve"> to ensure an accurate and fair assessment of all candidates</w:t>
      </w:r>
      <w:r w:rsidR="00BA2F1C" w:rsidRPr="00146893">
        <w:rPr>
          <w:rFonts w:ascii="Arial" w:hAnsi="Arial" w:cs="Arial"/>
          <w:color w:val="121212"/>
        </w:rPr>
        <w:t>.</w:t>
      </w:r>
      <w:r w:rsidR="00BA2F1C" w:rsidRPr="00907C7E">
        <w:rPr>
          <w:rFonts w:ascii="Arial" w:hAnsi="Arial" w:cs="Arial"/>
          <w:color w:val="121212"/>
          <w:spacing w:val="2"/>
          <w:w w:val="99"/>
        </w:rPr>
        <w:t xml:space="preserve"> </w:t>
      </w:r>
    </w:p>
    <w:p w14:paraId="7076F5AB" w14:textId="77777777" w:rsidR="002E3343" w:rsidRPr="00907C7E" w:rsidRDefault="002E3343" w:rsidP="002E3343">
      <w:pPr>
        <w:pStyle w:val="BodyText"/>
        <w:spacing w:before="6"/>
        <w:jc w:val="both"/>
        <w:rPr>
          <w:rFonts w:ascii="Arial" w:hAnsi="Arial" w:cs="Arial"/>
          <w:sz w:val="17"/>
        </w:rPr>
      </w:pPr>
    </w:p>
    <w:p w14:paraId="323B725D" w14:textId="44DA93AA" w:rsidR="00F13114" w:rsidRPr="00F82880" w:rsidRDefault="002E3343" w:rsidP="002E3343">
      <w:pPr>
        <w:pStyle w:val="Heading1"/>
        <w:spacing w:before="158"/>
        <w:rPr>
          <w:rFonts w:ascii="Arial" w:hAnsi="Arial" w:cs="Arial"/>
          <w:color w:val="auto"/>
          <w:sz w:val="22"/>
          <w:szCs w:val="22"/>
          <w:u w:val="single"/>
        </w:rPr>
      </w:pPr>
      <w:r w:rsidRPr="00F82880">
        <w:rPr>
          <w:rFonts w:ascii="Arial" w:hAnsi="Arial" w:cs="Arial"/>
          <w:color w:val="auto"/>
          <w:sz w:val="22"/>
          <w:szCs w:val="22"/>
        </w:rPr>
        <w:t>For further information about E-Submission in general</w:t>
      </w:r>
      <w:r w:rsidR="00DF3B5D" w:rsidRPr="00F82880">
        <w:rPr>
          <w:rFonts w:ascii="Arial" w:hAnsi="Arial" w:cs="Arial"/>
          <w:color w:val="auto"/>
          <w:sz w:val="22"/>
          <w:szCs w:val="22"/>
        </w:rPr>
        <w:t>,</w:t>
      </w:r>
      <w:r w:rsidRPr="00F82880">
        <w:rPr>
          <w:rFonts w:ascii="Arial" w:hAnsi="Arial" w:cs="Arial"/>
          <w:color w:val="auto"/>
          <w:sz w:val="22"/>
          <w:szCs w:val="22"/>
        </w:rPr>
        <w:t xml:space="preserve"> please visit our </w:t>
      </w:r>
      <w:hyperlink r:id="rId19" w:anchor="tab_0" w:history="1">
        <w:r w:rsidRPr="00F82880">
          <w:rPr>
            <w:rStyle w:val="Hyperlink"/>
            <w:rFonts w:ascii="Arial" w:hAnsi="Arial" w:cs="Arial"/>
            <w:color w:val="auto"/>
            <w:sz w:val="22"/>
            <w:szCs w:val="22"/>
          </w:rPr>
          <w:t>e-submission upload page.</w:t>
        </w:r>
      </w:hyperlink>
    </w:p>
    <w:p w14:paraId="4699ADFB" w14:textId="77777777" w:rsidR="00F13114" w:rsidRDefault="00F13114" w:rsidP="002E3343">
      <w:pPr>
        <w:pStyle w:val="Heading1"/>
        <w:spacing w:before="158"/>
        <w:rPr>
          <w:rFonts w:ascii="Arial" w:hAnsi="Arial" w:cs="Arial"/>
          <w:color w:val="4C94D8" w:themeColor="text2" w:themeTint="80"/>
          <w:sz w:val="36"/>
          <w:szCs w:val="36"/>
          <w:u w:val="single"/>
        </w:rPr>
      </w:pPr>
    </w:p>
    <w:p w14:paraId="6486ACC6" w14:textId="77777777" w:rsidR="00F13114" w:rsidRDefault="00F13114" w:rsidP="00F13114"/>
    <w:p w14:paraId="3715CDF7" w14:textId="77777777" w:rsidR="00F13114" w:rsidRDefault="00F13114" w:rsidP="00F13114"/>
    <w:p w14:paraId="71198CD6" w14:textId="77777777" w:rsidR="00F13114" w:rsidRPr="00F13114" w:rsidRDefault="00F13114" w:rsidP="00F13114"/>
    <w:p w14:paraId="3DD2F502" w14:textId="77777777" w:rsidR="00F13114" w:rsidRDefault="00F13114" w:rsidP="00F13114"/>
    <w:p w14:paraId="527B4AE5" w14:textId="77777777" w:rsidR="00F82880" w:rsidRDefault="00F82880" w:rsidP="00F13114"/>
    <w:p w14:paraId="5CEC78D8" w14:textId="77777777" w:rsidR="00F82880" w:rsidRPr="00F13114" w:rsidRDefault="00F82880" w:rsidP="00F13114"/>
    <w:p w14:paraId="2856BDBA" w14:textId="60A57581" w:rsidR="002E3343" w:rsidRPr="00776B3E" w:rsidRDefault="002E3343" w:rsidP="002E3343">
      <w:pPr>
        <w:pStyle w:val="Heading1"/>
        <w:spacing w:before="158"/>
        <w:rPr>
          <w:rFonts w:ascii="Arial" w:hAnsi="Arial" w:cs="Arial"/>
          <w:color w:val="4C94D8" w:themeColor="text2" w:themeTint="80"/>
          <w:sz w:val="36"/>
          <w:szCs w:val="36"/>
          <w:u w:val="single"/>
        </w:rPr>
      </w:pPr>
      <w:r w:rsidRPr="00776B3E">
        <w:rPr>
          <w:rFonts w:ascii="Arial" w:hAnsi="Arial" w:cs="Arial"/>
          <w:color w:val="4C94D8" w:themeColor="text2" w:themeTint="80"/>
          <w:sz w:val="36"/>
          <w:szCs w:val="36"/>
          <w:u w:val="single"/>
        </w:rPr>
        <w:t>Useful Contacts</w:t>
      </w:r>
    </w:p>
    <w:p w14:paraId="22B958F8" w14:textId="77777777" w:rsidR="002E3343" w:rsidRPr="00907C7E" w:rsidRDefault="002E3343" w:rsidP="002E3343">
      <w:pPr>
        <w:jc w:val="both"/>
        <w:rPr>
          <w:rStyle w:val="Hyperlink"/>
          <w:rFonts w:ascii="Arial" w:hAnsi="Arial" w:cs="Arial"/>
        </w:rPr>
      </w:pPr>
    </w:p>
    <w:p w14:paraId="3B96F81D" w14:textId="0C478C8E" w:rsidR="002E3343" w:rsidRPr="00907C7E" w:rsidRDefault="002E3343" w:rsidP="002E3343">
      <w:pPr>
        <w:jc w:val="both"/>
        <w:rPr>
          <w:rFonts w:ascii="Arial" w:hAnsi="Arial" w:cs="Arial"/>
          <w:b/>
        </w:rPr>
      </w:pPr>
      <w:r w:rsidRPr="00907C7E">
        <w:rPr>
          <w:rFonts w:ascii="Arial" w:hAnsi="Arial" w:cs="Arial"/>
          <w:bCs/>
        </w:rPr>
        <w:t>If centres require support with the uploading of marks and/or work to IAMIS</w:t>
      </w:r>
      <w:r w:rsidR="00DF3B5D" w:rsidRPr="00907C7E">
        <w:rPr>
          <w:rFonts w:ascii="Arial" w:hAnsi="Arial" w:cs="Arial"/>
          <w:bCs/>
        </w:rPr>
        <w:t>,</w:t>
      </w:r>
      <w:r w:rsidRPr="00907C7E">
        <w:rPr>
          <w:rFonts w:ascii="Arial" w:hAnsi="Arial" w:cs="Arial"/>
          <w:bCs/>
        </w:rPr>
        <w:t xml:space="preserve"> please contact </w:t>
      </w:r>
      <w:r w:rsidR="00DF3B5D" w:rsidRPr="00907C7E">
        <w:rPr>
          <w:rFonts w:ascii="Arial" w:hAnsi="Arial" w:cs="Arial"/>
          <w:bCs/>
        </w:rPr>
        <w:t xml:space="preserve">the </w:t>
      </w:r>
      <w:r w:rsidRPr="00907C7E">
        <w:rPr>
          <w:rFonts w:ascii="Arial" w:hAnsi="Arial" w:cs="Arial"/>
          <w:bCs/>
        </w:rPr>
        <w:t>E-Submission</w:t>
      </w:r>
      <w:r w:rsidR="00DF3B5D" w:rsidRPr="00907C7E">
        <w:rPr>
          <w:rFonts w:ascii="Arial" w:hAnsi="Arial" w:cs="Arial"/>
          <w:bCs/>
        </w:rPr>
        <w:t xml:space="preserve"> team</w:t>
      </w:r>
      <w:r w:rsidRPr="00907C7E">
        <w:rPr>
          <w:rFonts w:ascii="Arial" w:hAnsi="Arial" w:cs="Arial"/>
          <w:b/>
        </w:rPr>
        <w:t>:</w:t>
      </w:r>
    </w:p>
    <w:p w14:paraId="29B93818" w14:textId="77777777" w:rsidR="002E3343" w:rsidRPr="00907C7E" w:rsidRDefault="002E3343" w:rsidP="002E3343">
      <w:pPr>
        <w:ind w:left="1440"/>
        <w:jc w:val="both"/>
        <w:rPr>
          <w:rFonts w:ascii="Arial" w:hAnsi="Arial" w:cs="Arial"/>
          <w:b/>
          <w:sz w:val="10"/>
          <w:szCs w:val="10"/>
        </w:rPr>
      </w:pPr>
    </w:p>
    <w:p w14:paraId="26DD887A" w14:textId="77777777" w:rsidR="00907C7E" w:rsidRDefault="002E3343" w:rsidP="00A92E50">
      <w:pPr>
        <w:pStyle w:val="BodyText"/>
        <w:ind w:right="4194"/>
      </w:pPr>
      <w:r w:rsidRPr="00907C7E">
        <w:rPr>
          <w:rFonts w:ascii="Arial" w:hAnsi="Arial" w:cs="Arial"/>
          <w:b/>
          <w:bCs/>
        </w:rPr>
        <w:t xml:space="preserve">Email: </w:t>
      </w:r>
      <w:hyperlink r:id="rId20" w:history="1">
        <w:r w:rsidRPr="00907C7E">
          <w:rPr>
            <w:rFonts w:ascii="Arial" w:hAnsi="Arial" w:cs="Arial"/>
            <w:bCs/>
          </w:rPr>
          <w:t>e-submission@wjec.co.uk</w:t>
        </w:r>
      </w:hyperlink>
      <w:bookmarkStart w:id="2" w:name="Useful_Links_–_2024_documents_will_be_av"/>
      <w:bookmarkEnd w:id="2"/>
    </w:p>
    <w:p w14:paraId="4E4FE542" w14:textId="77777777" w:rsidR="0071245B" w:rsidRPr="00907C7E" w:rsidRDefault="0071245B" w:rsidP="00A92E50">
      <w:pPr>
        <w:pStyle w:val="BodyText"/>
        <w:ind w:right="4194"/>
        <w:rPr>
          <w:rFonts w:ascii="Arial" w:hAnsi="Arial" w:cs="Arial"/>
          <w:b/>
          <w:bCs/>
        </w:rPr>
      </w:pPr>
    </w:p>
    <w:p w14:paraId="68396109" w14:textId="1BC97602" w:rsidR="002E3343" w:rsidRPr="00907C7E" w:rsidRDefault="002E3343" w:rsidP="00A92E50">
      <w:pPr>
        <w:pStyle w:val="BodyText"/>
        <w:ind w:right="4194"/>
        <w:rPr>
          <w:rFonts w:ascii="Arial" w:hAnsi="Arial" w:cs="Arial"/>
          <w:b/>
          <w:bCs/>
        </w:rPr>
      </w:pPr>
      <w:r w:rsidRPr="00907C7E">
        <w:rPr>
          <w:rFonts w:ascii="Arial" w:hAnsi="Arial" w:cs="Arial"/>
          <w:b/>
          <w:bCs/>
        </w:rPr>
        <w:t>Tel: 02922 404 310</w:t>
      </w:r>
    </w:p>
    <w:p w14:paraId="7C4C8AB4" w14:textId="77777777" w:rsidR="002E3343" w:rsidRPr="00907C7E" w:rsidRDefault="002E3343" w:rsidP="002E3343">
      <w:pPr>
        <w:jc w:val="both"/>
        <w:rPr>
          <w:rFonts w:ascii="Arial" w:hAnsi="Arial" w:cs="Arial"/>
          <w:b/>
        </w:rPr>
      </w:pPr>
    </w:p>
    <w:p w14:paraId="1F7225EF" w14:textId="77777777" w:rsidR="002E3343" w:rsidRPr="00907C7E" w:rsidRDefault="002E3343" w:rsidP="002E3343">
      <w:pPr>
        <w:pStyle w:val="BodyText"/>
        <w:spacing w:line="276" w:lineRule="auto"/>
        <w:ind w:right="4194"/>
        <w:rPr>
          <w:rFonts w:ascii="Arial" w:hAnsi="Arial" w:cs="Arial"/>
        </w:rPr>
      </w:pPr>
    </w:p>
    <w:p w14:paraId="7926161E" w14:textId="44D000F6" w:rsidR="002E3343" w:rsidRPr="00F37929" w:rsidRDefault="002E3343" w:rsidP="00F37929">
      <w:pPr>
        <w:jc w:val="both"/>
        <w:rPr>
          <w:rFonts w:ascii="Arial" w:hAnsi="Arial" w:cs="Arial"/>
          <w:bCs/>
        </w:rPr>
      </w:pPr>
      <w:r w:rsidRPr="00F37929">
        <w:rPr>
          <w:rFonts w:ascii="Arial" w:hAnsi="Arial" w:cs="Arial"/>
          <w:bCs/>
        </w:rPr>
        <w:t>For subject specific queries not relating to E-Submission</w:t>
      </w:r>
      <w:r w:rsidR="004D60F2" w:rsidRPr="00F37929">
        <w:rPr>
          <w:rFonts w:ascii="Arial" w:hAnsi="Arial" w:cs="Arial"/>
          <w:bCs/>
        </w:rPr>
        <w:t>,</w:t>
      </w:r>
      <w:r w:rsidRPr="00F37929">
        <w:rPr>
          <w:rFonts w:ascii="Arial" w:hAnsi="Arial" w:cs="Arial"/>
          <w:bCs/>
        </w:rPr>
        <w:t xml:space="preserve"> please</w:t>
      </w:r>
      <w:r w:rsidR="00114509" w:rsidRPr="00F37929">
        <w:rPr>
          <w:rFonts w:ascii="Arial" w:hAnsi="Arial" w:cs="Arial"/>
          <w:bCs/>
        </w:rPr>
        <w:t xml:space="preserve"> </w:t>
      </w:r>
      <w:r w:rsidRPr="00F37929">
        <w:rPr>
          <w:rFonts w:ascii="Arial" w:hAnsi="Arial" w:cs="Arial"/>
          <w:bCs/>
        </w:rPr>
        <w:t xml:space="preserve">contact   </w:t>
      </w:r>
    </w:p>
    <w:p w14:paraId="452B6400" w14:textId="77777777" w:rsidR="002E3343" w:rsidRPr="00907C7E" w:rsidRDefault="002E3343" w:rsidP="002E3343">
      <w:pPr>
        <w:pStyle w:val="BodyText"/>
        <w:spacing w:line="276" w:lineRule="auto"/>
        <w:ind w:right="4194"/>
        <w:rPr>
          <w:rFonts w:ascii="Arial" w:hAnsi="Arial" w:cs="Arial"/>
          <w:b/>
          <w:bCs/>
          <w:sz w:val="8"/>
          <w:szCs w:val="8"/>
        </w:rPr>
      </w:pPr>
    </w:p>
    <w:p w14:paraId="6A8CABC8" w14:textId="7CD79370" w:rsidR="00343DBC" w:rsidRPr="00146893" w:rsidRDefault="002E3343" w:rsidP="002E3343">
      <w:pPr>
        <w:pStyle w:val="BodyText"/>
        <w:spacing w:line="276" w:lineRule="auto"/>
        <w:ind w:right="4194"/>
      </w:pPr>
      <w:r w:rsidRPr="00907C7E">
        <w:rPr>
          <w:rFonts w:ascii="Arial" w:hAnsi="Arial" w:cs="Arial"/>
          <w:b/>
          <w:bCs/>
        </w:rPr>
        <w:t>Email:</w:t>
      </w:r>
      <w:r w:rsidRPr="00907C7E">
        <w:rPr>
          <w:rFonts w:ascii="Arial" w:hAnsi="Arial" w:cs="Arial"/>
        </w:rPr>
        <w:t xml:space="preserve"> </w:t>
      </w:r>
      <w:hyperlink r:id="rId21" w:history="1">
        <w:r w:rsidRPr="00907C7E">
          <w:rPr>
            <w:rStyle w:val="Hyperlink"/>
            <w:rFonts w:ascii="Arial" w:hAnsi="Arial" w:cs="Arial"/>
          </w:rPr>
          <w:t>drama@wjec.co.uk</w:t>
        </w:r>
      </w:hyperlink>
    </w:p>
    <w:p w14:paraId="4E5D5D2C" w14:textId="72414B29" w:rsidR="00AB4363" w:rsidRPr="00907C7E" w:rsidRDefault="002E3343" w:rsidP="00F17D92">
      <w:pPr>
        <w:pStyle w:val="BodyText"/>
        <w:spacing w:before="169" w:line="480" w:lineRule="auto"/>
        <w:ind w:right="4194"/>
      </w:pPr>
      <w:r w:rsidRPr="00907C7E">
        <w:rPr>
          <w:rFonts w:ascii="Arial" w:hAnsi="Arial" w:cs="Arial"/>
          <w:b/>
          <w:bCs/>
        </w:rPr>
        <w:t xml:space="preserve">Tel: </w:t>
      </w:r>
      <w:r w:rsidRPr="00907C7E">
        <w:rPr>
          <w:rFonts w:ascii="Arial" w:eastAsia="Times New Roman" w:hAnsi="Arial" w:cs="Arial"/>
          <w:b/>
          <w:bCs/>
        </w:rPr>
        <w:t>02922</w:t>
      </w:r>
      <w:r w:rsidR="00907C7E">
        <w:rPr>
          <w:rFonts w:ascii="Arial" w:eastAsia="Times New Roman" w:hAnsi="Arial" w:cs="Arial"/>
          <w:b/>
          <w:bCs/>
        </w:rPr>
        <w:t xml:space="preserve"> </w:t>
      </w:r>
      <w:r w:rsidRPr="00907C7E">
        <w:rPr>
          <w:rFonts w:ascii="Arial" w:eastAsia="Times New Roman" w:hAnsi="Arial" w:cs="Arial"/>
          <w:b/>
          <w:bCs/>
        </w:rPr>
        <w:t>404</w:t>
      </w:r>
      <w:r w:rsidR="00907C7E">
        <w:rPr>
          <w:rFonts w:ascii="Arial" w:eastAsia="Times New Roman" w:hAnsi="Arial" w:cs="Arial"/>
          <w:b/>
          <w:bCs/>
        </w:rPr>
        <w:t xml:space="preserve"> </w:t>
      </w:r>
      <w:r w:rsidRPr="00907C7E">
        <w:rPr>
          <w:rFonts w:ascii="Arial" w:eastAsia="Times New Roman" w:hAnsi="Arial" w:cs="Arial"/>
          <w:b/>
          <w:bCs/>
        </w:rPr>
        <w:t>299</w:t>
      </w:r>
    </w:p>
    <w:sectPr w:rsidR="00AB4363" w:rsidRPr="00907C7E" w:rsidSect="00146893">
      <w:pgSz w:w="11910" w:h="16840"/>
      <w:pgMar w:top="920" w:right="620" w:bottom="280"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7"/>
    <w:multiLevelType w:val="multilevel"/>
    <w:tmpl w:val="FFFFFFFF"/>
    <w:lvl w:ilvl="0">
      <w:start w:val="16"/>
      <w:numFmt w:val="decimal"/>
      <w:lvlText w:val="%1."/>
      <w:lvlJc w:val="left"/>
      <w:pPr>
        <w:ind w:left="805" w:hanging="340"/>
      </w:pPr>
      <w:rPr>
        <w:rFonts w:cs="Times New Roman"/>
        <w:b/>
        <w:bCs/>
        <w:spacing w:val="-2"/>
        <w:w w:val="100"/>
      </w:rPr>
    </w:lvl>
    <w:lvl w:ilvl="1">
      <w:numFmt w:val="bullet"/>
      <w:lvlText w:val=""/>
      <w:lvlJc w:val="left"/>
      <w:pPr>
        <w:ind w:left="1311" w:hanging="361"/>
      </w:pPr>
      <w:rPr>
        <w:rFonts w:ascii="Wingdings" w:hAnsi="Wingdings"/>
        <w:b w:val="0"/>
        <w:w w:val="109"/>
        <w:sz w:val="22"/>
      </w:rPr>
    </w:lvl>
    <w:lvl w:ilvl="2">
      <w:numFmt w:val="bullet"/>
      <w:lvlText w:val="•"/>
      <w:lvlJc w:val="left"/>
      <w:pPr>
        <w:ind w:left="2387" w:hanging="361"/>
      </w:pPr>
    </w:lvl>
    <w:lvl w:ilvl="3">
      <w:numFmt w:val="bullet"/>
      <w:lvlText w:val="•"/>
      <w:lvlJc w:val="left"/>
      <w:pPr>
        <w:ind w:left="3455" w:hanging="361"/>
      </w:pPr>
    </w:lvl>
    <w:lvl w:ilvl="4">
      <w:numFmt w:val="bullet"/>
      <w:lvlText w:val="•"/>
      <w:lvlJc w:val="left"/>
      <w:pPr>
        <w:ind w:left="4523" w:hanging="361"/>
      </w:pPr>
    </w:lvl>
    <w:lvl w:ilvl="5">
      <w:numFmt w:val="bullet"/>
      <w:lvlText w:val="•"/>
      <w:lvlJc w:val="left"/>
      <w:pPr>
        <w:ind w:left="5591" w:hanging="361"/>
      </w:pPr>
    </w:lvl>
    <w:lvl w:ilvl="6">
      <w:numFmt w:val="bullet"/>
      <w:lvlText w:val="•"/>
      <w:lvlJc w:val="left"/>
      <w:pPr>
        <w:ind w:left="6658" w:hanging="361"/>
      </w:pPr>
    </w:lvl>
    <w:lvl w:ilvl="7">
      <w:numFmt w:val="bullet"/>
      <w:lvlText w:val="•"/>
      <w:lvlJc w:val="left"/>
      <w:pPr>
        <w:ind w:left="7726" w:hanging="361"/>
      </w:pPr>
    </w:lvl>
    <w:lvl w:ilvl="8">
      <w:numFmt w:val="bullet"/>
      <w:lvlText w:val="•"/>
      <w:lvlJc w:val="left"/>
      <w:pPr>
        <w:ind w:left="8794" w:hanging="361"/>
      </w:pPr>
    </w:lvl>
  </w:abstractNum>
  <w:abstractNum w:abstractNumId="1" w15:restartNumberingAfterBreak="0">
    <w:nsid w:val="0B7F32F1"/>
    <w:multiLevelType w:val="hybridMultilevel"/>
    <w:tmpl w:val="478E942C"/>
    <w:lvl w:ilvl="0" w:tplc="64FECF42">
      <w:start w:val="1"/>
      <w:numFmt w:val="decimal"/>
      <w:lvlText w:val="%1."/>
      <w:lvlJc w:val="left"/>
      <w:pPr>
        <w:ind w:left="36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D510AA"/>
    <w:multiLevelType w:val="hybridMultilevel"/>
    <w:tmpl w:val="0428BD6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893"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D70426"/>
    <w:multiLevelType w:val="hybridMultilevel"/>
    <w:tmpl w:val="140EBAE0"/>
    <w:lvl w:ilvl="0" w:tplc="64FECF42">
      <w:start w:val="1"/>
      <w:numFmt w:val="decimal"/>
      <w:lvlText w:val="%1."/>
      <w:lvlJc w:val="left"/>
      <w:pPr>
        <w:ind w:left="360" w:hanging="360"/>
      </w:pPr>
      <w:rPr>
        <w:b w:val="0"/>
        <w:bCs w:val="0"/>
      </w:rPr>
    </w:lvl>
    <w:lvl w:ilvl="1" w:tplc="369A40F4">
      <w:numFmt w:val="bullet"/>
      <w:lvlText w:val="•"/>
      <w:lvlJc w:val="left"/>
      <w:pPr>
        <w:ind w:left="1081" w:hanging="360"/>
      </w:pPr>
      <w:rPr>
        <w:rFonts w:ascii="Calibri" w:eastAsia="Calibri" w:hAnsi="Calibri" w:cs="Calibri" w:hint="default"/>
        <w:b w:val="0"/>
      </w:rPr>
    </w:lvl>
    <w:lvl w:ilvl="2" w:tplc="0809001B">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4" w15:restartNumberingAfterBreak="0">
    <w:nsid w:val="22E31420"/>
    <w:multiLevelType w:val="hybridMultilevel"/>
    <w:tmpl w:val="31341470"/>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41900F8"/>
    <w:multiLevelType w:val="hybridMultilevel"/>
    <w:tmpl w:val="A3B859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1181BB2"/>
    <w:multiLevelType w:val="hybridMultilevel"/>
    <w:tmpl w:val="C9AC71E6"/>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893"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1BD55AC"/>
    <w:multiLevelType w:val="hybridMultilevel"/>
    <w:tmpl w:val="DDC44B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4A7183F"/>
    <w:multiLevelType w:val="hybridMultilevel"/>
    <w:tmpl w:val="5288B628"/>
    <w:lvl w:ilvl="0" w:tplc="08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3E4C2CF2"/>
    <w:multiLevelType w:val="hybridMultilevel"/>
    <w:tmpl w:val="87AEBD50"/>
    <w:lvl w:ilvl="0" w:tplc="08090001">
      <w:start w:val="1"/>
      <w:numFmt w:val="bullet"/>
      <w:lvlText w:val=""/>
      <w:lvlJc w:val="left"/>
      <w:pPr>
        <w:ind w:left="1440" w:hanging="360"/>
      </w:pPr>
      <w:rPr>
        <w:rFonts w:ascii="Symbol" w:hAnsi="Symbol" w:hint="default"/>
        <w:b w:val="0"/>
        <w:bCs w:val="0"/>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o"/>
      <w:lvlJc w:val="left"/>
      <w:pPr>
        <w:ind w:left="3420" w:hanging="360"/>
      </w:pPr>
      <w:rPr>
        <w:rFonts w:ascii="Courier New" w:hAnsi="Courier New" w:cs="Courier New" w:hint="default"/>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 w15:restartNumberingAfterBreak="0">
    <w:nsid w:val="47456D88"/>
    <w:multiLevelType w:val="hybridMultilevel"/>
    <w:tmpl w:val="64069270"/>
    <w:lvl w:ilvl="0" w:tplc="08090001">
      <w:start w:val="1"/>
      <w:numFmt w:val="bullet"/>
      <w:lvlText w:val=""/>
      <w:lvlJc w:val="left"/>
      <w:pPr>
        <w:ind w:left="1439" w:hanging="360"/>
      </w:pPr>
      <w:rPr>
        <w:rFonts w:ascii="Symbol" w:hAnsi="Symbol"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11" w15:restartNumberingAfterBreak="0">
    <w:nsid w:val="70250BDE"/>
    <w:multiLevelType w:val="hybridMultilevel"/>
    <w:tmpl w:val="024EC2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110157581">
    <w:abstractNumId w:val="1"/>
  </w:num>
  <w:num w:numId="2" w16cid:durableId="1449281681">
    <w:abstractNumId w:val="4"/>
  </w:num>
  <w:num w:numId="3" w16cid:durableId="1840658219">
    <w:abstractNumId w:val="7"/>
  </w:num>
  <w:num w:numId="4" w16cid:durableId="1784113293">
    <w:abstractNumId w:val="5"/>
  </w:num>
  <w:num w:numId="5" w16cid:durableId="1751269212">
    <w:abstractNumId w:val="11"/>
  </w:num>
  <w:num w:numId="6" w16cid:durableId="2141535230">
    <w:abstractNumId w:val="9"/>
  </w:num>
  <w:num w:numId="7" w16cid:durableId="617567136">
    <w:abstractNumId w:val="6"/>
  </w:num>
  <w:num w:numId="8" w16cid:durableId="483931573">
    <w:abstractNumId w:val="3"/>
  </w:num>
  <w:num w:numId="9" w16cid:durableId="113602432">
    <w:abstractNumId w:val="10"/>
  </w:num>
  <w:num w:numId="10" w16cid:durableId="1263951668">
    <w:abstractNumId w:val="8"/>
  </w:num>
  <w:num w:numId="11" w16cid:durableId="46926511">
    <w:abstractNumId w:val="2"/>
  </w:num>
  <w:num w:numId="12" w16cid:durableId="728964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343"/>
    <w:rsid w:val="0000010E"/>
    <w:rsid w:val="00006274"/>
    <w:rsid w:val="00006319"/>
    <w:rsid w:val="00006694"/>
    <w:rsid w:val="000071CA"/>
    <w:rsid w:val="00015EF6"/>
    <w:rsid w:val="00023D4A"/>
    <w:rsid w:val="00026719"/>
    <w:rsid w:val="00042A8F"/>
    <w:rsid w:val="0005732C"/>
    <w:rsid w:val="00061258"/>
    <w:rsid w:val="00070467"/>
    <w:rsid w:val="00070E0C"/>
    <w:rsid w:val="00084283"/>
    <w:rsid w:val="000A1310"/>
    <w:rsid w:val="000A58AA"/>
    <w:rsid w:val="000B7579"/>
    <w:rsid w:val="000C54A4"/>
    <w:rsid w:val="000C5C73"/>
    <w:rsid w:val="000D0F80"/>
    <w:rsid w:val="000D11FC"/>
    <w:rsid w:val="000D24B1"/>
    <w:rsid w:val="000D364D"/>
    <w:rsid w:val="000E2C9C"/>
    <w:rsid w:val="00100B62"/>
    <w:rsid w:val="00110254"/>
    <w:rsid w:val="00113EBB"/>
    <w:rsid w:val="00114509"/>
    <w:rsid w:val="00117403"/>
    <w:rsid w:val="00123D31"/>
    <w:rsid w:val="00127331"/>
    <w:rsid w:val="00130E7B"/>
    <w:rsid w:val="00146893"/>
    <w:rsid w:val="00156607"/>
    <w:rsid w:val="0015722C"/>
    <w:rsid w:val="00176F26"/>
    <w:rsid w:val="0018385A"/>
    <w:rsid w:val="001848F5"/>
    <w:rsid w:val="00184A6C"/>
    <w:rsid w:val="00191269"/>
    <w:rsid w:val="001A17E9"/>
    <w:rsid w:val="001A2AB1"/>
    <w:rsid w:val="001B766F"/>
    <w:rsid w:val="001C181D"/>
    <w:rsid w:val="001C1BFE"/>
    <w:rsid w:val="001D0A0F"/>
    <w:rsid w:val="001D479D"/>
    <w:rsid w:val="001D6AEB"/>
    <w:rsid w:val="001D7005"/>
    <w:rsid w:val="001E0E24"/>
    <w:rsid w:val="001E1866"/>
    <w:rsid w:val="0020046D"/>
    <w:rsid w:val="0020125C"/>
    <w:rsid w:val="00207300"/>
    <w:rsid w:val="00210AF7"/>
    <w:rsid w:val="002141B8"/>
    <w:rsid w:val="00217C46"/>
    <w:rsid w:val="002354FC"/>
    <w:rsid w:val="00241CDA"/>
    <w:rsid w:val="0025281F"/>
    <w:rsid w:val="00253113"/>
    <w:rsid w:val="0026050E"/>
    <w:rsid w:val="00270901"/>
    <w:rsid w:val="002857B4"/>
    <w:rsid w:val="00287266"/>
    <w:rsid w:val="0029260B"/>
    <w:rsid w:val="002A01B7"/>
    <w:rsid w:val="002A4EAC"/>
    <w:rsid w:val="002B26CA"/>
    <w:rsid w:val="002C31DF"/>
    <w:rsid w:val="002C5DEB"/>
    <w:rsid w:val="002D4957"/>
    <w:rsid w:val="002D75C4"/>
    <w:rsid w:val="002E0802"/>
    <w:rsid w:val="002E3343"/>
    <w:rsid w:val="002E7BCC"/>
    <w:rsid w:val="002F4DCC"/>
    <w:rsid w:val="00305F74"/>
    <w:rsid w:val="00314241"/>
    <w:rsid w:val="00337EAB"/>
    <w:rsid w:val="00341064"/>
    <w:rsid w:val="00341C37"/>
    <w:rsid w:val="00343DBC"/>
    <w:rsid w:val="0035405E"/>
    <w:rsid w:val="00360BAC"/>
    <w:rsid w:val="00373150"/>
    <w:rsid w:val="0038131A"/>
    <w:rsid w:val="0038732D"/>
    <w:rsid w:val="0039028A"/>
    <w:rsid w:val="003A4EEF"/>
    <w:rsid w:val="003B3CD4"/>
    <w:rsid w:val="003C14DA"/>
    <w:rsid w:val="003D1FEC"/>
    <w:rsid w:val="003D344F"/>
    <w:rsid w:val="00441115"/>
    <w:rsid w:val="00444331"/>
    <w:rsid w:val="00484C67"/>
    <w:rsid w:val="0049178A"/>
    <w:rsid w:val="00497627"/>
    <w:rsid w:val="004A195D"/>
    <w:rsid w:val="004B1EA9"/>
    <w:rsid w:val="004C2FFF"/>
    <w:rsid w:val="004D2638"/>
    <w:rsid w:val="004D60F2"/>
    <w:rsid w:val="004F2864"/>
    <w:rsid w:val="004F2F6E"/>
    <w:rsid w:val="004F3A42"/>
    <w:rsid w:val="004F3B13"/>
    <w:rsid w:val="0050794B"/>
    <w:rsid w:val="00514A97"/>
    <w:rsid w:val="00522693"/>
    <w:rsid w:val="00526871"/>
    <w:rsid w:val="0053001D"/>
    <w:rsid w:val="00533448"/>
    <w:rsid w:val="005363E5"/>
    <w:rsid w:val="00546E40"/>
    <w:rsid w:val="0055292B"/>
    <w:rsid w:val="00553FAB"/>
    <w:rsid w:val="00554FC9"/>
    <w:rsid w:val="00577781"/>
    <w:rsid w:val="0058242F"/>
    <w:rsid w:val="005B686A"/>
    <w:rsid w:val="005E324C"/>
    <w:rsid w:val="005E4F53"/>
    <w:rsid w:val="005E6974"/>
    <w:rsid w:val="005F09EF"/>
    <w:rsid w:val="00605A56"/>
    <w:rsid w:val="00610D6B"/>
    <w:rsid w:val="00616DDA"/>
    <w:rsid w:val="00621D43"/>
    <w:rsid w:val="006232D9"/>
    <w:rsid w:val="006273E5"/>
    <w:rsid w:val="00636B3A"/>
    <w:rsid w:val="00640D86"/>
    <w:rsid w:val="00646E32"/>
    <w:rsid w:val="00651525"/>
    <w:rsid w:val="0065764C"/>
    <w:rsid w:val="006637E8"/>
    <w:rsid w:val="00664FB9"/>
    <w:rsid w:val="00673012"/>
    <w:rsid w:val="00674240"/>
    <w:rsid w:val="00683DFC"/>
    <w:rsid w:val="00683FF4"/>
    <w:rsid w:val="00695957"/>
    <w:rsid w:val="006C6EB0"/>
    <w:rsid w:val="006F0E3E"/>
    <w:rsid w:val="006F348C"/>
    <w:rsid w:val="006F3CB8"/>
    <w:rsid w:val="0070057B"/>
    <w:rsid w:val="0071245B"/>
    <w:rsid w:val="00715F53"/>
    <w:rsid w:val="007415F5"/>
    <w:rsid w:val="007465BE"/>
    <w:rsid w:val="00757869"/>
    <w:rsid w:val="00774778"/>
    <w:rsid w:val="007749F9"/>
    <w:rsid w:val="00776B3E"/>
    <w:rsid w:val="00777A0E"/>
    <w:rsid w:val="007803E2"/>
    <w:rsid w:val="00783646"/>
    <w:rsid w:val="00796211"/>
    <w:rsid w:val="007B3EAC"/>
    <w:rsid w:val="007B6318"/>
    <w:rsid w:val="007C0A55"/>
    <w:rsid w:val="007F085E"/>
    <w:rsid w:val="007F398C"/>
    <w:rsid w:val="007F541F"/>
    <w:rsid w:val="00815020"/>
    <w:rsid w:val="0081677E"/>
    <w:rsid w:val="008251D3"/>
    <w:rsid w:val="00831CC5"/>
    <w:rsid w:val="008407A8"/>
    <w:rsid w:val="008430C9"/>
    <w:rsid w:val="00847BD6"/>
    <w:rsid w:val="00847C42"/>
    <w:rsid w:val="00852E03"/>
    <w:rsid w:val="008712C9"/>
    <w:rsid w:val="0088074B"/>
    <w:rsid w:val="008B687D"/>
    <w:rsid w:val="008C1643"/>
    <w:rsid w:val="008C3A84"/>
    <w:rsid w:val="008C6CF1"/>
    <w:rsid w:val="008D1436"/>
    <w:rsid w:val="008F1210"/>
    <w:rsid w:val="008F2857"/>
    <w:rsid w:val="008F5EC2"/>
    <w:rsid w:val="00907C7E"/>
    <w:rsid w:val="00914850"/>
    <w:rsid w:val="00927060"/>
    <w:rsid w:val="009276B8"/>
    <w:rsid w:val="00936A67"/>
    <w:rsid w:val="00937661"/>
    <w:rsid w:val="00952BB5"/>
    <w:rsid w:val="0095783A"/>
    <w:rsid w:val="00964056"/>
    <w:rsid w:val="00996AA9"/>
    <w:rsid w:val="00996D6B"/>
    <w:rsid w:val="009971EB"/>
    <w:rsid w:val="009A507B"/>
    <w:rsid w:val="009D0AFB"/>
    <w:rsid w:val="009D60AE"/>
    <w:rsid w:val="009F3764"/>
    <w:rsid w:val="00A005A8"/>
    <w:rsid w:val="00A00935"/>
    <w:rsid w:val="00A07615"/>
    <w:rsid w:val="00A27DD9"/>
    <w:rsid w:val="00A31452"/>
    <w:rsid w:val="00A51FC2"/>
    <w:rsid w:val="00A53244"/>
    <w:rsid w:val="00A53497"/>
    <w:rsid w:val="00A606C7"/>
    <w:rsid w:val="00A60729"/>
    <w:rsid w:val="00A6640B"/>
    <w:rsid w:val="00A7764A"/>
    <w:rsid w:val="00A84299"/>
    <w:rsid w:val="00A853DF"/>
    <w:rsid w:val="00A92E50"/>
    <w:rsid w:val="00AA5D0D"/>
    <w:rsid w:val="00AB4363"/>
    <w:rsid w:val="00AB7642"/>
    <w:rsid w:val="00AE2F04"/>
    <w:rsid w:val="00B03727"/>
    <w:rsid w:val="00B07E22"/>
    <w:rsid w:val="00B1082D"/>
    <w:rsid w:val="00B113E0"/>
    <w:rsid w:val="00B1659D"/>
    <w:rsid w:val="00B259EC"/>
    <w:rsid w:val="00B34C91"/>
    <w:rsid w:val="00B410DE"/>
    <w:rsid w:val="00B420D4"/>
    <w:rsid w:val="00B53BEE"/>
    <w:rsid w:val="00B61733"/>
    <w:rsid w:val="00B64BCE"/>
    <w:rsid w:val="00B70DDB"/>
    <w:rsid w:val="00B8042C"/>
    <w:rsid w:val="00B849E8"/>
    <w:rsid w:val="00B93480"/>
    <w:rsid w:val="00B94BE1"/>
    <w:rsid w:val="00BA2F1C"/>
    <w:rsid w:val="00BA779A"/>
    <w:rsid w:val="00BB6A5F"/>
    <w:rsid w:val="00BC1D0C"/>
    <w:rsid w:val="00BC3B2A"/>
    <w:rsid w:val="00BD51C4"/>
    <w:rsid w:val="00BE38AC"/>
    <w:rsid w:val="00BE6526"/>
    <w:rsid w:val="00BF4A38"/>
    <w:rsid w:val="00C1488F"/>
    <w:rsid w:val="00C222D2"/>
    <w:rsid w:val="00C42C36"/>
    <w:rsid w:val="00C430D7"/>
    <w:rsid w:val="00C522F5"/>
    <w:rsid w:val="00C60B40"/>
    <w:rsid w:val="00C618C6"/>
    <w:rsid w:val="00C771A2"/>
    <w:rsid w:val="00C8672B"/>
    <w:rsid w:val="00C92612"/>
    <w:rsid w:val="00C96DBF"/>
    <w:rsid w:val="00C976FD"/>
    <w:rsid w:val="00CB61EF"/>
    <w:rsid w:val="00CE08F7"/>
    <w:rsid w:val="00CE4831"/>
    <w:rsid w:val="00CF4CAD"/>
    <w:rsid w:val="00D07352"/>
    <w:rsid w:val="00D40CA8"/>
    <w:rsid w:val="00D42EA8"/>
    <w:rsid w:val="00D44673"/>
    <w:rsid w:val="00D46478"/>
    <w:rsid w:val="00D643BE"/>
    <w:rsid w:val="00D6500C"/>
    <w:rsid w:val="00D673E7"/>
    <w:rsid w:val="00D84EAF"/>
    <w:rsid w:val="00D91C6C"/>
    <w:rsid w:val="00D951B1"/>
    <w:rsid w:val="00D9525D"/>
    <w:rsid w:val="00DA149C"/>
    <w:rsid w:val="00DA4B41"/>
    <w:rsid w:val="00DA6535"/>
    <w:rsid w:val="00DC3F76"/>
    <w:rsid w:val="00DD54D8"/>
    <w:rsid w:val="00DD5CF6"/>
    <w:rsid w:val="00DE0351"/>
    <w:rsid w:val="00DF3B5D"/>
    <w:rsid w:val="00E104AA"/>
    <w:rsid w:val="00E1297B"/>
    <w:rsid w:val="00E22983"/>
    <w:rsid w:val="00E24D1D"/>
    <w:rsid w:val="00E4602B"/>
    <w:rsid w:val="00E523FD"/>
    <w:rsid w:val="00E70F45"/>
    <w:rsid w:val="00E9396F"/>
    <w:rsid w:val="00EA224B"/>
    <w:rsid w:val="00EB4DA5"/>
    <w:rsid w:val="00EC0675"/>
    <w:rsid w:val="00EC33BC"/>
    <w:rsid w:val="00EE2DC8"/>
    <w:rsid w:val="00EE53CC"/>
    <w:rsid w:val="00EF7401"/>
    <w:rsid w:val="00F13114"/>
    <w:rsid w:val="00F1762F"/>
    <w:rsid w:val="00F17D92"/>
    <w:rsid w:val="00F21CC5"/>
    <w:rsid w:val="00F22A6C"/>
    <w:rsid w:val="00F354A0"/>
    <w:rsid w:val="00F354B4"/>
    <w:rsid w:val="00F362E6"/>
    <w:rsid w:val="00F37929"/>
    <w:rsid w:val="00F51C53"/>
    <w:rsid w:val="00F6539E"/>
    <w:rsid w:val="00F67BDF"/>
    <w:rsid w:val="00F704DA"/>
    <w:rsid w:val="00F82880"/>
    <w:rsid w:val="00F92793"/>
    <w:rsid w:val="00FA3185"/>
    <w:rsid w:val="00FA5380"/>
    <w:rsid w:val="00FA6841"/>
    <w:rsid w:val="00FB27A9"/>
    <w:rsid w:val="00FC2C76"/>
    <w:rsid w:val="00FE776C"/>
    <w:rsid w:val="00FF34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104C4"/>
  <w15:chartTrackingRefBased/>
  <w15:docId w15:val="{6D870B85-5DC0-4DDF-9AC5-27E9AD66B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343"/>
    <w:pPr>
      <w:widowControl w:val="0"/>
      <w:autoSpaceDE w:val="0"/>
      <w:autoSpaceDN w:val="0"/>
      <w:spacing w:after="0" w:line="240" w:lineRule="auto"/>
    </w:pPr>
    <w:rPr>
      <w:rFonts w:ascii="Calibri" w:eastAsia="Calibri" w:hAnsi="Calibri" w:cs="Calibri"/>
      <w:kern w:val="0"/>
      <w:lang w:eastAsia="en-GB" w:bidi="en-GB"/>
    </w:rPr>
  </w:style>
  <w:style w:type="paragraph" w:styleId="Heading1">
    <w:name w:val="heading 1"/>
    <w:basedOn w:val="Normal"/>
    <w:next w:val="Normal"/>
    <w:link w:val="Heading1Char"/>
    <w:uiPriority w:val="9"/>
    <w:qFormat/>
    <w:rsid w:val="002E33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33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33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33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33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334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334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334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334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33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33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33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33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33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33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33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33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3343"/>
    <w:rPr>
      <w:rFonts w:eastAsiaTheme="majorEastAsia" w:cstheme="majorBidi"/>
      <w:color w:val="272727" w:themeColor="text1" w:themeTint="D8"/>
    </w:rPr>
  </w:style>
  <w:style w:type="paragraph" w:styleId="Title">
    <w:name w:val="Title"/>
    <w:basedOn w:val="Normal"/>
    <w:next w:val="Normal"/>
    <w:link w:val="TitleChar"/>
    <w:uiPriority w:val="10"/>
    <w:qFormat/>
    <w:rsid w:val="002E334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33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33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33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3343"/>
    <w:pPr>
      <w:spacing w:before="160"/>
      <w:jc w:val="center"/>
    </w:pPr>
    <w:rPr>
      <w:i/>
      <w:iCs/>
      <w:color w:val="404040" w:themeColor="text1" w:themeTint="BF"/>
    </w:rPr>
  </w:style>
  <w:style w:type="character" w:customStyle="1" w:styleId="QuoteChar">
    <w:name w:val="Quote Char"/>
    <w:basedOn w:val="DefaultParagraphFont"/>
    <w:link w:val="Quote"/>
    <w:uiPriority w:val="29"/>
    <w:rsid w:val="002E3343"/>
    <w:rPr>
      <w:i/>
      <w:iCs/>
      <w:color w:val="404040" w:themeColor="text1" w:themeTint="BF"/>
    </w:rPr>
  </w:style>
  <w:style w:type="paragraph" w:styleId="ListParagraph">
    <w:name w:val="List Paragraph"/>
    <w:basedOn w:val="Normal"/>
    <w:uiPriority w:val="1"/>
    <w:qFormat/>
    <w:rsid w:val="002E3343"/>
    <w:pPr>
      <w:ind w:left="720"/>
      <w:contextualSpacing/>
    </w:pPr>
  </w:style>
  <w:style w:type="character" w:styleId="IntenseEmphasis">
    <w:name w:val="Intense Emphasis"/>
    <w:basedOn w:val="DefaultParagraphFont"/>
    <w:uiPriority w:val="21"/>
    <w:qFormat/>
    <w:rsid w:val="002E3343"/>
    <w:rPr>
      <w:i/>
      <w:iCs/>
      <w:color w:val="0F4761" w:themeColor="accent1" w:themeShade="BF"/>
    </w:rPr>
  </w:style>
  <w:style w:type="paragraph" w:styleId="IntenseQuote">
    <w:name w:val="Intense Quote"/>
    <w:basedOn w:val="Normal"/>
    <w:next w:val="Normal"/>
    <w:link w:val="IntenseQuoteChar"/>
    <w:uiPriority w:val="30"/>
    <w:qFormat/>
    <w:rsid w:val="002E33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3343"/>
    <w:rPr>
      <w:i/>
      <w:iCs/>
      <w:color w:val="0F4761" w:themeColor="accent1" w:themeShade="BF"/>
    </w:rPr>
  </w:style>
  <w:style w:type="character" w:styleId="IntenseReference">
    <w:name w:val="Intense Reference"/>
    <w:basedOn w:val="DefaultParagraphFont"/>
    <w:uiPriority w:val="32"/>
    <w:qFormat/>
    <w:rsid w:val="002E3343"/>
    <w:rPr>
      <w:b/>
      <w:bCs/>
      <w:smallCaps/>
      <w:color w:val="0F4761" w:themeColor="accent1" w:themeShade="BF"/>
      <w:spacing w:val="5"/>
    </w:rPr>
  </w:style>
  <w:style w:type="paragraph" w:styleId="BodyText">
    <w:name w:val="Body Text"/>
    <w:basedOn w:val="Normal"/>
    <w:link w:val="BodyTextChar"/>
    <w:uiPriority w:val="1"/>
    <w:qFormat/>
    <w:rsid w:val="002E3343"/>
  </w:style>
  <w:style w:type="character" w:customStyle="1" w:styleId="BodyTextChar">
    <w:name w:val="Body Text Char"/>
    <w:basedOn w:val="DefaultParagraphFont"/>
    <w:link w:val="BodyText"/>
    <w:uiPriority w:val="1"/>
    <w:rsid w:val="002E3343"/>
    <w:rPr>
      <w:rFonts w:ascii="Calibri" w:eastAsia="Calibri" w:hAnsi="Calibri" w:cs="Calibri"/>
      <w:kern w:val="0"/>
      <w:lang w:eastAsia="en-GB" w:bidi="en-GB"/>
    </w:rPr>
  </w:style>
  <w:style w:type="character" w:styleId="Hyperlink">
    <w:name w:val="Hyperlink"/>
    <w:basedOn w:val="DefaultParagraphFont"/>
    <w:uiPriority w:val="99"/>
    <w:unhideWhenUsed/>
    <w:rsid w:val="002E3343"/>
    <w:rPr>
      <w:color w:val="467886" w:themeColor="hyperlink"/>
      <w:u w:val="single"/>
    </w:rPr>
  </w:style>
  <w:style w:type="character" w:styleId="UnresolvedMention">
    <w:name w:val="Unresolved Mention"/>
    <w:basedOn w:val="DefaultParagraphFont"/>
    <w:uiPriority w:val="99"/>
    <w:semiHidden/>
    <w:unhideWhenUsed/>
    <w:rsid w:val="002E3343"/>
    <w:rPr>
      <w:color w:val="605E5C"/>
      <w:shd w:val="clear" w:color="auto" w:fill="E1DFDD"/>
    </w:rPr>
  </w:style>
  <w:style w:type="character" w:styleId="FollowedHyperlink">
    <w:name w:val="FollowedHyperlink"/>
    <w:basedOn w:val="DefaultParagraphFont"/>
    <w:uiPriority w:val="99"/>
    <w:semiHidden/>
    <w:unhideWhenUsed/>
    <w:rsid w:val="0039028A"/>
    <w:rPr>
      <w:color w:val="96607D" w:themeColor="followedHyperlink"/>
      <w:u w:val="single"/>
    </w:rPr>
  </w:style>
  <w:style w:type="paragraph" w:styleId="Revision">
    <w:name w:val="Revision"/>
    <w:hidden/>
    <w:uiPriority w:val="99"/>
    <w:semiHidden/>
    <w:rsid w:val="00D951B1"/>
    <w:pPr>
      <w:spacing w:after="0" w:line="240" w:lineRule="auto"/>
    </w:pPr>
    <w:rPr>
      <w:rFonts w:ascii="Calibri" w:eastAsia="Calibri" w:hAnsi="Calibri" w:cs="Calibri"/>
      <w:kern w:val="0"/>
      <w:lang w:eastAsia="en-GB" w:bidi="en-GB"/>
    </w:rPr>
  </w:style>
  <w:style w:type="character" w:styleId="CommentReference">
    <w:name w:val="annotation reference"/>
    <w:basedOn w:val="DefaultParagraphFont"/>
    <w:uiPriority w:val="99"/>
    <w:semiHidden/>
    <w:unhideWhenUsed/>
    <w:rsid w:val="00070E0C"/>
    <w:rPr>
      <w:sz w:val="16"/>
      <w:szCs w:val="16"/>
    </w:rPr>
  </w:style>
  <w:style w:type="paragraph" w:styleId="CommentText">
    <w:name w:val="annotation text"/>
    <w:basedOn w:val="Normal"/>
    <w:link w:val="CommentTextChar"/>
    <w:uiPriority w:val="99"/>
    <w:unhideWhenUsed/>
    <w:rsid w:val="00070E0C"/>
    <w:rPr>
      <w:sz w:val="20"/>
      <w:szCs w:val="20"/>
    </w:rPr>
  </w:style>
  <w:style w:type="character" w:customStyle="1" w:styleId="CommentTextChar">
    <w:name w:val="Comment Text Char"/>
    <w:basedOn w:val="DefaultParagraphFont"/>
    <w:link w:val="CommentText"/>
    <w:uiPriority w:val="99"/>
    <w:rsid w:val="00070E0C"/>
    <w:rPr>
      <w:rFonts w:ascii="Calibri" w:eastAsia="Calibri" w:hAnsi="Calibri" w:cs="Calibri"/>
      <w:kern w:val="0"/>
      <w:sz w:val="20"/>
      <w:szCs w:val="20"/>
      <w:lang w:eastAsia="en-GB" w:bidi="en-GB"/>
    </w:rPr>
  </w:style>
  <w:style w:type="paragraph" w:styleId="CommentSubject">
    <w:name w:val="annotation subject"/>
    <w:basedOn w:val="CommentText"/>
    <w:next w:val="CommentText"/>
    <w:link w:val="CommentSubjectChar"/>
    <w:uiPriority w:val="99"/>
    <w:semiHidden/>
    <w:unhideWhenUsed/>
    <w:rsid w:val="00070E0C"/>
    <w:rPr>
      <w:b/>
      <w:bCs/>
    </w:rPr>
  </w:style>
  <w:style w:type="character" w:customStyle="1" w:styleId="CommentSubjectChar">
    <w:name w:val="Comment Subject Char"/>
    <w:basedOn w:val="CommentTextChar"/>
    <w:link w:val="CommentSubject"/>
    <w:uiPriority w:val="99"/>
    <w:semiHidden/>
    <w:rsid w:val="00070E0C"/>
    <w:rPr>
      <w:rFonts w:ascii="Calibri" w:eastAsia="Calibri" w:hAnsi="Calibri" w:cs="Calibri"/>
      <w:b/>
      <w:bCs/>
      <w:kern w:val="0"/>
      <w:sz w:val="20"/>
      <w:szCs w:val="20"/>
      <w:lang w:eastAsia="en-GB" w:bidi="en-GB"/>
    </w:rPr>
  </w:style>
  <w:style w:type="character" w:styleId="Mention">
    <w:name w:val="Mention"/>
    <w:basedOn w:val="DefaultParagraphFont"/>
    <w:uiPriority w:val="99"/>
    <w:unhideWhenUsed/>
    <w:rsid w:val="0065764C"/>
    <w:rPr>
      <w:color w:val="2B579A"/>
      <w:shd w:val="clear" w:color="auto" w:fill="E1DFDD"/>
    </w:rPr>
  </w:style>
  <w:style w:type="table" w:styleId="TableGrid">
    <w:name w:val="Table Grid"/>
    <w:basedOn w:val="TableNormal"/>
    <w:uiPriority w:val="39"/>
    <w:rsid w:val="00000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jec.co.uk/media/n0bae522/wjec-gcse-drama-spec-from-2016-e-270824.pdf" TargetMode="External"/><Relationship Id="rId18" Type="http://schemas.openxmlformats.org/officeDocument/2006/relationships/hyperlink" Target="mailto:esubmission@wjec.co.uk)." TargetMode="External"/><Relationship Id="rId3" Type="http://schemas.openxmlformats.org/officeDocument/2006/relationships/customXml" Target="../customXml/item3.xml"/><Relationship Id="rId21" Type="http://schemas.openxmlformats.org/officeDocument/2006/relationships/hyperlink" Target="mailto:drama@wjec.co.uk" TargetMode="External"/><Relationship Id="rId7" Type="http://schemas.openxmlformats.org/officeDocument/2006/relationships/settings" Target="settings.xml"/><Relationship Id="rId12" Type="http://schemas.openxmlformats.org/officeDocument/2006/relationships/hyperlink" Target="https://portal.wjec.co.uk/"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duqas.co.uk/media/1j4amcm3/internal-assessment-a-guide-for-centres-eduqas-2023-final-1.pdf" TargetMode="External"/><Relationship Id="rId20" Type="http://schemas.openxmlformats.org/officeDocument/2006/relationships/hyperlink" Target="mailto:e-submission@wjec.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jcq.org.uk/wp-content/uploads/2025/08/Coursework_ICC_25-26_FINAL.pdf" TargetMode="External"/><Relationship Id="rId5" Type="http://schemas.openxmlformats.org/officeDocument/2006/relationships/numbering" Target="numbering.xml"/><Relationship Id="rId15" Type="http://schemas.openxmlformats.org/officeDocument/2006/relationships/hyperlink" Target="https://www.wjec.co.uk/media/mhonn0nx/iamis-subject-guide-2026-v1.pdf" TargetMode="External"/><Relationship Id="rId23" Type="http://schemas.openxmlformats.org/officeDocument/2006/relationships/theme" Target="theme/theme1.xml"/><Relationship Id="rId10" Type="http://schemas.openxmlformats.org/officeDocument/2006/relationships/hyperlink" Target="https://www.jcq.org.uk/wp-content/uploads/2025/08/Coursework_ICC_25-26_FINAL.pdf" TargetMode="External"/><Relationship Id="rId19" Type="http://schemas.openxmlformats.org/officeDocument/2006/relationships/hyperlink" Target="https://www.wjec.co.uk/home/administration/e-submission-upload/"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wjec.co.uk/qualifications/drama-gcs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DBA4D634F227E408D5D1C787922D4E2" ma:contentTypeVersion="12" ma:contentTypeDescription="Create a new document." ma:contentTypeScope="" ma:versionID="14384115f83954febcdd9abd61b736b1">
  <xsd:schema xmlns:xsd="http://www.w3.org/2001/XMLSchema" xmlns:xs="http://www.w3.org/2001/XMLSchema" xmlns:p="http://schemas.microsoft.com/office/2006/metadata/properties" xmlns:ns2="1d94981d-b874-458d-801a-a793e9cdd8d0" xmlns:ns3="ecb60e07-2738-47bc-9bab-045284c1f966" targetNamespace="http://schemas.microsoft.com/office/2006/metadata/properties" ma:root="true" ma:fieldsID="f19503d7676794ad8c3ab2fe5c2e69e3" ns2:_="" ns3:_="">
    <xsd:import namespace="1d94981d-b874-458d-801a-a793e9cdd8d0"/>
    <xsd:import namespace="ecb60e07-2738-47bc-9bab-045284c1f9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4981d-b874-458d-801a-a793e9cdd8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d004107-dac0-45af-83fb-11757b2c839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b60e07-2738-47bc-9bab-045284c1f9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a84eb0-5d80-4edb-806b-b8a851f5df54}" ma:internalName="TaxCatchAll" ma:showField="CatchAllData" ma:web="ecb60e07-2738-47bc-9bab-045284c1f9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cb60e07-2738-47bc-9bab-045284c1f966" xsi:nil="true"/>
    <lcf76f155ced4ddcb4097134ff3c332f xmlns="1d94981d-b874-458d-801a-a793e9cdd8d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C0366F-CEBC-4E25-AB7A-5D456144AFEE}">
  <ds:schemaRefs>
    <ds:schemaRef ds:uri="http://schemas.microsoft.com/sharepoint/v3/contenttype/forms"/>
  </ds:schemaRefs>
</ds:datastoreItem>
</file>

<file path=customXml/itemProps2.xml><?xml version="1.0" encoding="utf-8"?>
<ds:datastoreItem xmlns:ds="http://schemas.openxmlformats.org/officeDocument/2006/customXml" ds:itemID="{ACCAB477-CC21-4F6B-8387-9B249F942EB4}">
  <ds:schemaRefs>
    <ds:schemaRef ds:uri="http://schemas.openxmlformats.org/officeDocument/2006/bibliography"/>
  </ds:schemaRefs>
</ds:datastoreItem>
</file>

<file path=customXml/itemProps3.xml><?xml version="1.0" encoding="utf-8"?>
<ds:datastoreItem xmlns:ds="http://schemas.openxmlformats.org/officeDocument/2006/customXml" ds:itemID="{AF13D2AA-55F1-411A-B5C5-43CA20918562}"/>
</file>

<file path=customXml/itemProps4.xml><?xml version="1.0" encoding="utf-8"?>
<ds:datastoreItem xmlns:ds="http://schemas.openxmlformats.org/officeDocument/2006/customXml" ds:itemID="{78C996F3-9D78-4009-8F7A-BA8E1B8EA22C}">
  <ds:schemaRefs>
    <ds:schemaRef ds:uri="http://schemas.microsoft.com/office/2006/metadata/properties"/>
    <ds:schemaRef ds:uri="http://schemas.microsoft.com/office/infopath/2007/PartnerControls"/>
    <ds:schemaRef ds:uri="36f98b4f-ba65-4a7d-9a34-48b23de556cb"/>
    <ds:schemaRef ds:uri="82e184b6-85a8-46e3-8566-3c81e2119331"/>
  </ds:schemaRefs>
</ds:datastoreItem>
</file>

<file path=docMetadata/LabelInfo.xml><?xml version="1.0" encoding="utf-8"?>
<clbl:labelList xmlns:clbl="http://schemas.microsoft.com/office/2020/mipLabelMetadata">
  <clbl:label id="{8330bda6-d095-477b-8893-df3ed8791773}" enabled="1" method="Privileged" siteId="{b6d3492e-0aa1-4a60-840d-b706a96e670d}" removed="0"/>
</clbl:labelList>
</file>

<file path=docProps/app.xml><?xml version="1.0" encoding="utf-8"?>
<Properties xmlns="http://schemas.openxmlformats.org/officeDocument/2006/extended-properties" xmlns:vt="http://schemas.openxmlformats.org/officeDocument/2006/docPropsVTypes">
  <Template>Normal.dotm</Template>
  <TotalTime>393</TotalTime>
  <Pages>5</Pages>
  <Words>1609</Words>
  <Characters>8569</Characters>
  <Application>Microsoft Office Word</Application>
  <DocSecurity>4</DocSecurity>
  <Lines>254</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10152</CharactersWithSpaces>
  <SharedDoc>false</SharedDoc>
  <HLinks>
    <vt:vector size="60" baseType="variant">
      <vt:variant>
        <vt:i4>2097233</vt:i4>
      </vt:variant>
      <vt:variant>
        <vt:i4>24</vt:i4>
      </vt:variant>
      <vt:variant>
        <vt:i4>0</vt:i4>
      </vt:variant>
      <vt:variant>
        <vt:i4>5</vt:i4>
      </vt:variant>
      <vt:variant>
        <vt:lpwstr>mailto:drama@wjec.co.uk</vt:lpwstr>
      </vt:variant>
      <vt:variant>
        <vt:lpwstr/>
      </vt:variant>
      <vt:variant>
        <vt:i4>786477</vt:i4>
      </vt:variant>
      <vt:variant>
        <vt:i4>21</vt:i4>
      </vt:variant>
      <vt:variant>
        <vt:i4>0</vt:i4>
      </vt:variant>
      <vt:variant>
        <vt:i4>5</vt:i4>
      </vt:variant>
      <vt:variant>
        <vt:lpwstr>mailto:e-submission@wjec.co.uk</vt:lpwstr>
      </vt:variant>
      <vt:variant>
        <vt:lpwstr/>
      </vt:variant>
      <vt:variant>
        <vt:i4>5374011</vt:i4>
      </vt:variant>
      <vt:variant>
        <vt:i4>18</vt:i4>
      </vt:variant>
      <vt:variant>
        <vt:i4>0</vt:i4>
      </vt:variant>
      <vt:variant>
        <vt:i4>5</vt:i4>
      </vt:variant>
      <vt:variant>
        <vt:lpwstr>https://www.wjec.co.uk/home/administration/e-submission-upload/</vt:lpwstr>
      </vt:variant>
      <vt:variant>
        <vt:lpwstr>tab_0</vt:lpwstr>
      </vt:variant>
      <vt:variant>
        <vt:i4>6553665</vt:i4>
      </vt:variant>
      <vt:variant>
        <vt:i4>15</vt:i4>
      </vt:variant>
      <vt:variant>
        <vt:i4>0</vt:i4>
      </vt:variant>
      <vt:variant>
        <vt:i4>5</vt:i4>
      </vt:variant>
      <vt:variant>
        <vt:lpwstr>mailto:esubmission@wjec.co.uk).</vt:lpwstr>
      </vt:variant>
      <vt:variant>
        <vt:lpwstr/>
      </vt:variant>
      <vt:variant>
        <vt:i4>2228333</vt:i4>
      </vt:variant>
      <vt:variant>
        <vt:i4>12</vt:i4>
      </vt:variant>
      <vt:variant>
        <vt:i4>0</vt:i4>
      </vt:variant>
      <vt:variant>
        <vt:i4>5</vt:i4>
      </vt:variant>
      <vt:variant>
        <vt:lpwstr>https://www.eduqas.co.uk/media/1j4amcm3/internal-assessment-a-guide-for-centres-eduqas-2023-final-1.pdf</vt:lpwstr>
      </vt:variant>
      <vt:variant>
        <vt:lpwstr/>
      </vt:variant>
      <vt:variant>
        <vt:i4>5242964</vt:i4>
      </vt:variant>
      <vt:variant>
        <vt:i4>9</vt:i4>
      </vt:variant>
      <vt:variant>
        <vt:i4>0</vt:i4>
      </vt:variant>
      <vt:variant>
        <vt:i4>5</vt:i4>
      </vt:variant>
      <vt:variant>
        <vt:lpwstr>https://www.wjec.co.uk/media/mhonn0nx/iamis-subject-guide-2026-v1.pdf</vt:lpwstr>
      </vt:variant>
      <vt:variant>
        <vt:lpwstr/>
      </vt:variant>
      <vt:variant>
        <vt:i4>2490434</vt:i4>
      </vt:variant>
      <vt:variant>
        <vt:i4>6</vt:i4>
      </vt:variant>
      <vt:variant>
        <vt:i4>0</vt:i4>
      </vt:variant>
      <vt:variant>
        <vt:i4>5</vt:i4>
      </vt:variant>
      <vt:variant>
        <vt:lpwstr>https://www.wjec.co.uk/qualifications/drama-gcse/</vt:lpwstr>
      </vt:variant>
      <vt:variant>
        <vt:lpwstr>tab_keydocuments</vt:lpwstr>
      </vt:variant>
      <vt:variant>
        <vt:i4>5701645</vt:i4>
      </vt:variant>
      <vt:variant>
        <vt:i4>3</vt:i4>
      </vt:variant>
      <vt:variant>
        <vt:i4>0</vt:i4>
      </vt:variant>
      <vt:variant>
        <vt:i4>5</vt:i4>
      </vt:variant>
      <vt:variant>
        <vt:lpwstr>https://www.wjec.co.uk/media/n0bae522/wjec-gcse-drama-spec-from-2016-e-270824.pdf</vt:lpwstr>
      </vt:variant>
      <vt:variant>
        <vt:lpwstr/>
      </vt:variant>
      <vt:variant>
        <vt:i4>7274530</vt:i4>
      </vt:variant>
      <vt:variant>
        <vt:i4>0</vt:i4>
      </vt:variant>
      <vt:variant>
        <vt:i4>0</vt:i4>
      </vt:variant>
      <vt:variant>
        <vt:i4>5</vt:i4>
      </vt:variant>
      <vt:variant>
        <vt:lpwstr>https://portal.wjec.co.uk/</vt:lpwstr>
      </vt:variant>
      <vt:variant>
        <vt:lpwstr/>
      </vt:variant>
      <vt:variant>
        <vt:i4>5308512</vt:i4>
      </vt:variant>
      <vt:variant>
        <vt:i4>0</vt:i4>
      </vt:variant>
      <vt:variant>
        <vt:i4>0</vt:i4>
      </vt:variant>
      <vt:variant>
        <vt:i4>5</vt:i4>
      </vt:variant>
      <vt:variant>
        <vt:lpwstr>https://www.jcq.org.uk/wp-content/uploads/2025/08/Coursework_ICC_25-26_FINAL.pdf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Laity, Joanne</dc:creator>
  <cp:keywords/>
  <dc:description/>
  <cp:lastModifiedBy>Charles, Sara</cp:lastModifiedBy>
  <cp:revision>258</cp:revision>
  <dcterms:created xsi:type="dcterms:W3CDTF">2025-10-30T06:30:00Z</dcterms:created>
  <dcterms:modified xsi:type="dcterms:W3CDTF">2026-03-03T17:58:00Z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0x0101007DBA4D634F227E408D5D1C787922D4E2</vt:lpwstr>
  </property>
  <property fmtid="{D5CDD505-2E9C-101B-9397-08002B2CF9AE}" pid="3" name="MediaServiceImageTags">
    <vt:lpwstr/>
  </property>
  <property fmtid="{D5CDD505-2E9C-101B-9397-08002B2CF9AE}" pid="4" name="MSIP_Label_8330bda6-d095-477b-8893-df3ed8791773_Enabled">
    <vt:lpwstr>true</vt:lpwstr>
  </property>
  <property fmtid="{D5CDD505-2E9C-101B-9397-08002B2CF9AE}" pid="5" name="MSIP_Label_8330bda6-d095-477b-8893-df3ed8791773_SetDate">
    <vt:lpwstr>2025-10-22T08:15:07Z</vt:lpwstr>
  </property>
  <property fmtid="{D5CDD505-2E9C-101B-9397-08002B2CF9AE}" pid="6" name="MSIP_Label_8330bda6-d095-477b-8893-df3ed8791773_Method">
    <vt:lpwstr>Privileged</vt:lpwstr>
  </property>
  <property fmtid="{D5CDD505-2E9C-101B-9397-08002B2CF9AE}" pid="7" name="MSIP_Label_8330bda6-d095-477b-8893-df3ed8791773_Name">
    <vt:lpwstr>8330bda6-d095-477b-8893-df3ed8791773</vt:lpwstr>
  </property>
  <property fmtid="{D5CDD505-2E9C-101B-9397-08002B2CF9AE}" pid="8" name="MSIP_Label_8330bda6-d095-477b-8893-df3ed8791773_SiteId">
    <vt:lpwstr>b6d3492e-0aa1-4a60-840d-b706a96e670d</vt:lpwstr>
  </property>
  <property fmtid="{D5CDD505-2E9C-101B-9397-08002B2CF9AE}" pid="9" name="MSIP_Label_8330bda6-d095-477b-8893-df3ed8791773_ActionId">
    <vt:lpwstr>bcb5256a-98f1-4425-8567-e5103be252c3</vt:lpwstr>
  </property>
  <property fmtid="{D5CDD505-2E9C-101B-9397-08002B2CF9AE}" pid="10" name="MSIP_Label_8330bda6-d095-477b-8893-df3ed8791773_ContentBits">
    <vt:lpwstr>0</vt:lpwstr>
  </property>
  <property fmtid="{D5CDD505-2E9C-101B-9397-08002B2CF9AE}" pid="11" name="MSIP_Label_8330bda6-d095-477b-8893-df3ed8791773_Tag">
    <vt:lpwstr>10, 0, 1, 1</vt:lpwstr>
  </property>
</Properties>
</file>